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C75CD" w14:textId="77777777" w:rsidR="00CA120C" w:rsidRDefault="00CA120C" w:rsidP="00CA120C">
      <w:bookmarkStart w:id="0" w:name="_Hlk523402844"/>
    </w:p>
    <w:p w14:paraId="102032C9" w14:textId="77777777" w:rsidR="00CA120C" w:rsidRDefault="00CA120C" w:rsidP="00CA120C"/>
    <w:tbl>
      <w:tblPr>
        <w:tblStyle w:val="Tabellrutenett"/>
        <w:tblW w:w="0" w:type="auto"/>
        <w:tblLook w:val="04A0" w:firstRow="1" w:lastRow="0" w:firstColumn="1" w:lastColumn="0" w:noHBand="0" w:noVBand="1"/>
      </w:tblPr>
      <w:tblGrid>
        <w:gridCol w:w="9062"/>
      </w:tblGrid>
      <w:tr w:rsidR="00CA120C" w14:paraId="117B80C5" w14:textId="77777777" w:rsidTr="00464097">
        <w:tc>
          <w:tcPr>
            <w:tcW w:w="9062" w:type="dxa"/>
            <w:tcBorders>
              <w:top w:val="nil"/>
              <w:left w:val="nil"/>
              <w:bottom w:val="single" w:sz="4" w:space="0" w:color="auto"/>
              <w:right w:val="nil"/>
            </w:tcBorders>
          </w:tcPr>
          <w:p w14:paraId="3E48FF6B" w14:textId="77777777" w:rsidR="00CA120C" w:rsidRPr="00DB6017" w:rsidRDefault="00CA120C" w:rsidP="00464097">
            <w:pPr>
              <w:jc w:val="center"/>
              <w:rPr>
                <w:b/>
                <w:sz w:val="48"/>
              </w:rPr>
            </w:pPr>
            <w:r w:rsidRPr="00DB6017">
              <w:rPr>
                <w:b/>
                <w:sz w:val="48"/>
              </w:rPr>
              <w:t>Kontraktsbestemmelser</w:t>
            </w:r>
          </w:p>
        </w:tc>
      </w:tr>
    </w:tbl>
    <w:p w14:paraId="4A07B153" w14:textId="77777777" w:rsidR="00CA120C" w:rsidRDefault="00CA120C" w:rsidP="00CA120C"/>
    <w:p w14:paraId="242A99FE" w14:textId="77777777" w:rsidR="00CA120C" w:rsidRDefault="00CA120C" w:rsidP="00CA120C"/>
    <w:p w14:paraId="11625AC7" w14:textId="77777777" w:rsidR="00CA120C" w:rsidRDefault="00CA120C" w:rsidP="00CA120C"/>
    <w:p w14:paraId="05412BEF" w14:textId="77777777" w:rsidR="00CA120C" w:rsidRDefault="00CA120C" w:rsidP="00CA120C"/>
    <w:p w14:paraId="303F26AC" w14:textId="77777777" w:rsidR="00CA120C" w:rsidRDefault="00CA120C" w:rsidP="00CA120C">
      <w:pPr>
        <w:jc w:val="center"/>
      </w:pPr>
      <w:r>
        <w:rPr>
          <w:noProof/>
        </w:rPr>
        <w:drawing>
          <wp:inline distT="0" distB="0" distL="0" distR="0" wp14:anchorId="485826E7" wp14:editId="78D9593C">
            <wp:extent cx="2667000" cy="1714500"/>
            <wp:effectExtent l="0" t="0" r="0" b="0"/>
            <wp:docPr id="3" name="Bilde 3" descr="C:\Users\0137670\AppData\Local\Microsoft\Windows\Temporary Internet Files\Content.MSO\DEFCC1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0137670\AppData\Local\Microsoft\Windows\Temporary Internet Files\Content.MSO\DEFCC1F.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7000" cy="1714500"/>
                    </a:xfrm>
                    <a:prstGeom prst="rect">
                      <a:avLst/>
                    </a:prstGeom>
                    <a:noFill/>
                    <a:ln>
                      <a:noFill/>
                    </a:ln>
                  </pic:spPr>
                </pic:pic>
              </a:graphicData>
            </a:graphic>
          </wp:inline>
        </w:drawing>
      </w:r>
    </w:p>
    <w:p w14:paraId="01BB6CD4" w14:textId="77777777" w:rsidR="00CA120C" w:rsidRDefault="00CA120C" w:rsidP="00CA120C"/>
    <w:p w14:paraId="0E4ABA6A" w14:textId="77777777" w:rsidR="00CA120C" w:rsidRDefault="00CA120C" w:rsidP="00CA120C"/>
    <w:p w14:paraId="63DE2D3B" w14:textId="77777777" w:rsidR="00CA120C" w:rsidRDefault="00CA120C" w:rsidP="00CA120C"/>
    <w:p w14:paraId="5D7A0E2B" w14:textId="77777777" w:rsidR="00CA120C" w:rsidRDefault="00CA120C" w:rsidP="00CA120C"/>
    <w:p w14:paraId="42C3CE26" w14:textId="726D782C" w:rsidR="00CA120C" w:rsidRPr="00EA4CF1" w:rsidRDefault="007D34D3" w:rsidP="00EA4CF1">
      <w:pPr>
        <w:jc w:val="center"/>
        <w:rPr>
          <w:b/>
          <w:sz w:val="40"/>
        </w:rPr>
      </w:pPr>
      <w:r>
        <w:rPr>
          <w:b/>
          <w:sz w:val="40"/>
        </w:rPr>
        <w:t>A</w:t>
      </w:r>
      <w:r w:rsidR="00CA120C" w:rsidRPr="00DB6017">
        <w:rPr>
          <w:b/>
          <w:sz w:val="40"/>
        </w:rPr>
        <w:t>vtale for kjøp av</w:t>
      </w:r>
      <w:r w:rsidR="00EA4CF1">
        <w:rPr>
          <w:b/>
          <w:sz w:val="40"/>
        </w:rPr>
        <w:t xml:space="preserve"> </w:t>
      </w:r>
      <w:r w:rsidR="008856EC">
        <w:rPr>
          <w:b/>
          <w:sz w:val="40"/>
        </w:rPr>
        <w:t>minilaster</w:t>
      </w:r>
    </w:p>
    <w:tbl>
      <w:tblPr>
        <w:tblStyle w:val="Tabellrutenett"/>
        <w:tblW w:w="5000" w:type="pct"/>
        <w:tblLook w:val="04A0" w:firstRow="1" w:lastRow="0" w:firstColumn="1" w:lastColumn="0" w:noHBand="0" w:noVBand="1"/>
      </w:tblPr>
      <w:tblGrid>
        <w:gridCol w:w="9072"/>
      </w:tblGrid>
      <w:tr w:rsidR="00CA120C" w14:paraId="5F849B08" w14:textId="77777777" w:rsidTr="00E05E3F">
        <w:tc>
          <w:tcPr>
            <w:tcW w:w="5000" w:type="pct"/>
            <w:tcBorders>
              <w:top w:val="nil"/>
              <w:left w:val="nil"/>
              <w:bottom w:val="single" w:sz="4" w:space="0" w:color="auto"/>
              <w:right w:val="nil"/>
            </w:tcBorders>
          </w:tcPr>
          <w:p w14:paraId="6CC86982" w14:textId="77777777" w:rsidR="00CA120C" w:rsidRDefault="00CA120C" w:rsidP="00464097"/>
        </w:tc>
      </w:tr>
    </w:tbl>
    <w:p w14:paraId="7D3C7704" w14:textId="77777777" w:rsidR="00CA120C" w:rsidRDefault="00CA120C" w:rsidP="00CA120C"/>
    <w:p w14:paraId="13AED0FD" w14:textId="77777777" w:rsidR="00CA120C" w:rsidRDefault="00CA120C" w:rsidP="003C06B2">
      <w:pPr>
        <w:jc w:val="center"/>
      </w:pPr>
    </w:p>
    <w:p w14:paraId="34942931" w14:textId="77777777" w:rsidR="00CA120C" w:rsidRDefault="00CA120C" w:rsidP="00CA120C"/>
    <w:p w14:paraId="391EAB99" w14:textId="77777777" w:rsidR="008856EC" w:rsidRPr="00861296" w:rsidRDefault="00CA120C" w:rsidP="008856EC">
      <w:pPr>
        <w:spacing w:before="0" w:after="0"/>
        <w:jc w:val="center"/>
        <w:rPr>
          <w:sz w:val="28"/>
          <w:szCs w:val="28"/>
        </w:rPr>
      </w:pPr>
      <w:r w:rsidRPr="00DB6017">
        <w:rPr>
          <w:sz w:val="32"/>
        </w:rPr>
        <w:t xml:space="preserve">Saksnummer: </w:t>
      </w:r>
      <w:r w:rsidR="008856EC" w:rsidRPr="00656324">
        <w:rPr>
          <w:sz w:val="28"/>
          <w:szCs w:val="28"/>
        </w:rPr>
        <w:t>26/00931</w:t>
      </w:r>
    </w:p>
    <w:p w14:paraId="30241CBA" w14:textId="68A9D4A9" w:rsidR="00CA120C" w:rsidRDefault="00CA120C" w:rsidP="004A0F80">
      <w:pPr>
        <w:jc w:val="center"/>
      </w:pPr>
      <w:r>
        <w:br w:type="page"/>
      </w:r>
    </w:p>
    <w:bookmarkEnd w:id="0"/>
    <w:p w14:paraId="746EEB2D" w14:textId="77777777" w:rsidR="0075517B" w:rsidRDefault="00CA120C" w:rsidP="0026355D">
      <w:pPr>
        <w:pStyle w:val="Uthevet"/>
      </w:pPr>
      <w:r>
        <w:lastRenderedPageBreak/>
        <w:t>Avtale</w:t>
      </w:r>
    </w:p>
    <w:p w14:paraId="5E4114DB" w14:textId="77777777" w:rsidR="00CA120C" w:rsidRDefault="00CA120C" w:rsidP="00CA120C">
      <w:r>
        <w:t>Denne avtalen omhandler:</w:t>
      </w:r>
    </w:p>
    <w:tbl>
      <w:tblPr>
        <w:tblStyle w:val="Tabellrutenett"/>
        <w:tblW w:w="0" w:type="auto"/>
        <w:tblLook w:val="04A0" w:firstRow="1" w:lastRow="0" w:firstColumn="1" w:lastColumn="0" w:noHBand="0" w:noVBand="1"/>
      </w:tblPr>
      <w:tblGrid>
        <w:gridCol w:w="9062"/>
      </w:tblGrid>
      <w:tr w:rsidR="00CA120C" w14:paraId="3F13BE23" w14:textId="77777777" w:rsidTr="00CA120C">
        <w:tc>
          <w:tcPr>
            <w:tcW w:w="9062" w:type="dxa"/>
          </w:tcPr>
          <w:p w14:paraId="01CA0AFA" w14:textId="55F36204" w:rsidR="00CA120C" w:rsidRDefault="00CA120C" w:rsidP="00CA120C">
            <w:r>
              <w:t xml:space="preserve">Kjøp av </w:t>
            </w:r>
            <w:r w:rsidR="008856EC">
              <w:t>minilaster til Bydrift</w:t>
            </w:r>
          </w:p>
        </w:tc>
      </w:tr>
    </w:tbl>
    <w:p w14:paraId="737209B9" w14:textId="77777777" w:rsidR="00CA120C" w:rsidRDefault="00CA120C" w:rsidP="00CA120C"/>
    <w:p w14:paraId="78EBFA36" w14:textId="77777777" w:rsidR="00CA120C" w:rsidRPr="0072334B" w:rsidRDefault="00CA120C" w:rsidP="00CA120C">
      <w:pPr>
        <w:rPr>
          <w:b/>
        </w:rPr>
      </w:pPr>
      <w:r w:rsidRPr="0072334B">
        <w:rPr>
          <w:b/>
        </w:rPr>
        <w:t>Avtalen er inngått mellom:</w:t>
      </w:r>
    </w:p>
    <w:tbl>
      <w:tblPr>
        <w:tblStyle w:val="Tabellrutenett"/>
        <w:tblW w:w="0" w:type="auto"/>
        <w:tblLook w:val="04A0" w:firstRow="1" w:lastRow="0" w:firstColumn="1" w:lastColumn="0" w:noHBand="0" w:noVBand="1"/>
      </w:tblPr>
      <w:tblGrid>
        <w:gridCol w:w="9062"/>
      </w:tblGrid>
      <w:tr w:rsidR="00CA120C" w14:paraId="3FE58862" w14:textId="77777777" w:rsidTr="00CA120C">
        <w:tc>
          <w:tcPr>
            <w:tcW w:w="9062" w:type="dxa"/>
          </w:tcPr>
          <w:p w14:paraId="0FEADB23" w14:textId="77777777" w:rsidR="00CA120C" w:rsidRDefault="00CA120C" w:rsidP="00CA120C"/>
        </w:tc>
      </w:tr>
    </w:tbl>
    <w:p w14:paraId="63ADFA0E" w14:textId="77777777" w:rsidR="00CA120C" w:rsidRDefault="00CA120C" w:rsidP="00CA120C">
      <w:r>
        <w:t>(heretter kalt Leverandøren)</w:t>
      </w:r>
    </w:p>
    <w:p w14:paraId="245EDEDA" w14:textId="77777777" w:rsidR="00CA120C" w:rsidRDefault="00CA120C" w:rsidP="00CA120C">
      <w:r>
        <w:t>og</w:t>
      </w:r>
    </w:p>
    <w:p w14:paraId="66981D05" w14:textId="77777777" w:rsidR="00CA120C" w:rsidRDefault="00CA120C" w:rsidP="0026355D">
      <w:r>
        <w:t>Sandnes kommune</w:t>
      </w:r>
    </w:p>
    <w:p w14:paraId="749E421F" w14:textId="77777777" w:rsidR="00CA120C" w:rsidRDefault="00CA120C" w:rsidP="0026355D">
      <w:r>
        <w:t>(heretter kalt Oppdragsgiver)</w:t>
      </w:r>
    </w:p>
    <w:p w14:paraId="765BA262" w14:textId="77777777" w:rsidR="00CA120C" w:rsidRDefault="00CA120C" w:rsidP="0026355D"/>
    <w:tbl>
      <w:tblPr>
        <w:tblStyle w:val="Tabellrutenett"/>
        <w:tblW w:w="0" w:type="auto"/>
        <w:tblLook w:val="04A0" w:firstRow="1" w:lastRow="0" w:firstColumn="1" w:lastColumn="0" w:noHBand="0" w:noVBand="1"/>
      </w:tblPr>
      <w:tblGrid>
        <w:gridCol w:w="3965"/>
        <w:gridCol w:w="850"/>
        <w:gridCol w:w="4247"/>
      </w:tblGrid>
      <w:tr w:rsidR="00B37F19" w14:paraId="680A398A" w14:textId="77777777" w:rsidTr="00BA2759">
        <w:tc>
          <w:tcPr>
            <w:tcW w:w="3969" w:type="dxa"/>
            <w:tcBorders>
              <w:top w:val="single" w:sz="4" w:space="0" w:color="auto"/>
              <w:left w:val="single" w:sz="4" w:space="0" w:color="auto"/>
              <w:bottom w:val="nil"/>
              <w:right w:val="nil"/>
            </w:tcBorders>
          </w:tcPr>
          <w:p w14:paraId="34718502" w14:textId="77777777" w:rsidR="00B37F19" w:rsidRDefault="00B37F19" w:rsidP="0026355D">
            <w:r>
              <w:t>Sandnes kommune</w:t>
            </w:r>
          </w:p>
        </w:tc>
        <w:tc>
          <w:tcPr>
            <w:tcW w:w="851" w:type="dxa"/>
            <w:tcBorders>
              <w:top w:val="single" w:sz="4" w:space="0" w:color="auto"/>
              <w:left w:val="nil"/>
              <w:bottom w:val="nil"/>
              <w:right w:val="nil"/>
            </w:tcBorders>
          </w:tcPr>
          <w:p w14:paraId="02087DDD" w14:textId="77777777" w:rsidR="00B37F19" w:rsidRDefault="00B37F19" w:rsidP="0026355D"/>
        </w:tc>
        <w:tc>
          <w:tcPr>
            <w:tcW w:w="4252" w:type="dxa"/>
            <w:tcBorders>
              <w:top w:val="single" w:sz="4" w:space="0" w:color="auto"/>
              <w:left w:val="nil"/>
              <w:bottom w:val="nil"/>
              <w:right w:val="single" w:sz="4" w:space="0" w:color="auto"/>
            </w:tcBorders>
          </w:tcPr>
          <w:p w14:paraId="1AD13C7D" w14:textId="77777777" w:rsidR="00B37F19" w:rsidRDefault="00B37F19" w:rsidP="0026355D">
            <w:r>
              <w:t>Leverandør</w:t>
            </w:r>
          </w:p>
        </w:tc>
      </w:tr>
      <w:tr w:rsidR="00B37F19" w14:paraId="139B92E8" w14:textId="77777777" w:rsidTr="00BA2759">
        <w:tc>
          <w:tcPr>
            <w:tcW w:w="3969" w:type="dxa"/>
            <w:tcBorders>
              <w:top w:val="nil"/>
              <w:left w:val="single" w:sz="4" w:space="0" w:color="auto"/>
              <w:bottom w:val="single" w:sz="4" w:space="0" w:color="auto"/>
              <w:right w:val="nil"/>
            </w:tcBorders>
          </w:tcPr>
          <w:p w14:paraId="6B4E4177" w14:textId="77777777" w:rsidR="00B37F19" w:rsidRDefault="00B37F19" w:rsidP="0026355D"/>
          <w:p w14:paraId="3432665F" w14:textId="77777777" w:rsidR="00B37F19" w:rsidRDefault="00B37F19" w:rsidP="0026355D"/>
        </w:tc>
        <w:tc>
          <w:tcPr>
            <w:tcW w:w="851" w:type="dxa"/>
            <w:tcBorders>
              <w:top w:val="nil"/>
              <w:left w:val="nil"/>
              <w:bottom w:val="nil"/>
              <w:right w:val="nil"/>
            </w:tcBorders>
          </w:tcPr>
          <w:p w14:paraId="0C8E12F9" w14:textId="77777777" w:rsidR="00B37F19" w:rsidRDefault="00B37F19" w:rsidP="0026355D"/>
        </w:tc>
        <w:tc>
          <w:tcPr>
            <w:tcW w:w="4252" w:type="dxa"/>
            <w:tcBorders>
              <w:top w:val="nil"/>
              <w:left w:val="nil"/>
              <w:bottom w:val="single" w:sz="4" w:space="0" w:color="auto"/>
              <w:right w:val="single" w:sz="4" w:space="0" w:color="auto"/>
            </w:tcBorders>
          </w:tcPr>
          <w:p w14:paraId="417A805F" w14:textId="77777777" w:rsidR="00B37F19" w:rsidRDefault="00B37F19" w:rsidP="0026355D"/>
        </w:tc>
      </w:tr>
      <w:tr w:rsidR="00B37F19" w14:paraId="73319133" w14:textId="77777777" w:rsidTr="00BA2759">
        <w:tc>
          <w:tcPr>
            <w:tcW w:w="3969" w:type="dxa"/>
            <w:tcBorders>
              <w:top w:val="single" w:sz="4" w:space="0" w:color="auto"/>
              <w:left w:val="single" w:sz="4" w:space="0" w:color="auto"/>
              <w:bottom w:val="nil"/>
              <w:right w:val="nil"/>
            </w:tcBorders>
          </w:tcPr>
          <w:p w14:paraId="525F9251" w14:textId="77777777" w:rsidR="00B37F19" w:rsidRDefault="00B37F19" w:rsidP="0026355D">
            <w:r>
              <w:t>Oppdragsgivers underskrift</w:t>
            </w:r>
          </w:p>
        </w:tc>
        <w:tc>
          <w:tcPr>
            <w:tcW w:w="851" w:type="dxa"/>
            <w:tcBorders>
              <w:top w:val="nil"/>
              <w:left w:val="nil"/>
              <w:bottom w:val="nil"/>
              <w:right w:val="nil"/>
            </w:tcBorders>
          </w:tcPr>
          <w:p w14:paraId="377D0491" w14:textId="77777777" w:rsidR="00B37F19" w:rsidRDefault="00B37F19" w:rsidP="0026355D"/>
        </w:tc>
        <w:tc>
          <w:tcPr>
            <w:tcW w:w="4252" w:type="dxa"/>
            <w:tcBorders>
              <w:top w:val="single" w:sz="4" w:space="0" w:color="auto"/>
              <w:left w:val="nil"/>
              <w:bottom w:val="nil"/>
              <w:right w:val="single" w:sz="4" w:space="0" w:color="auto"/>
            </w:tcBorders>
          </w:tcPr>
          <w:p w14:paraId="52251208" w14:textId="77777777" w:rsidR="00B37F19" w:rsidRDefault="00B37F19" w:rsidP="0026355D">
            <w:r>
              <w:t>Leverandørens underskrift</w:t>
            </w:r>
          </w:p>
        </w:tc>
      </w:tr>
      <w:tr w:rsidR="00B37F19" w14:paraId="743B70C0" w14:textId="77777777" w:rsidTr="00BA2759">
        <w:tc>
          <w:tcPr>
            <w:tcW w:w="3969" w:type="dxa"/>
            <w:tcBorders>
              <w:top w:val="nil"/>
              <w:left w:val="single" w:sz="4" w:space="0" w:color="auto"/>
              <w:bottom w:val="single" w:sz="4" w:space="0" w:color="auto"/>
              <w:right w:val="nil"/>
            </w:tcBorders>
          </w:tcPr>
          <w:p w14:paraId="4F9C38A1" w14:textId="77777777" w:rsidR="00B37F19" w:rsidRDefault="00B37F19" w:rsidP="0026355D"/>
          <w:p w14:paraId="37354FEE" w14:textId="77777777" w:rsidR="00BA2759" w:rsidRDefault="00BA2759" w:rsidP="0026355D"/>
        </w:tc>
        <w:tc>
          <w:tcPr>
            <w:tcW w:w="851" w:type="dxa"/>
            <w:tcBorders>
              <w:top w:val="nil"/>
              <w:left w:val="nil"/>
              <w:bottom w:val="nil"/>
              <w:right w:val="nil"/>
            </w:tcBorders>
          </w:tcPr>
          <w:p w14:paraId="13483654" w14:textId="77777777" w:rsidR="00B37F19" w:rsidRDefault="00B37F19" w:rsidP="0026355D"/>
        </w:tc>
        <w:tc>
          <w:tcPr>
            <w:tcW w:w="4252" w:type="dxa"/>
            <w:tcBorders>
              <w:top w:val="nil"/>
              <w:left w:val="nil"/>
              <w:bottom w:val="single" w:sz="4" w:space="0" w:color="auto"/>
              <w:right w:val="single" w:sz="4" w:space="0" w:color="auto"/>
            </w:tcBorders>
          </w:tcPr>
          <w:p w14:paraId="5458F853" w14:textId="77777777" w:rsidR="00B37F19" w:rsidRDefault="00B37F19" w:rsidP="0026355D"/>
        </w:tc>
      </w:tr>
      <w:tr w:rsidR="00B37F19" w14:paraId="0008A6A7" w14:textId="77777777" w:rsidTr="00BA2759">
        <w:tc>
          <w:tcPr>
            <w:tcW w:w="3969" w:type="dxa"/>
            <w:tcBorders>
              <w:top w:val="single" w:sz="4" w:space="0" w:color="auto"/>
              <w:left w:val="single" w:sz="4" w:space="0" w:color="auto"/>
              <w:bottom w:val="single" w:sz="4" w:space="0" w:color="auto"/>
              <w:right w:val="nil"/>
            </w:tcBorders>
          </w:tcPr>
          <w:p w14:paraId="27616578" w14:textId="77777777" w:rsidR="00B37F19" w:rsidRDefault="00B37F19" w:rsidP="0026355D">
            <w:r>
              <w:t>Sted og dato</w:t>
            </w:r>
          </w:p>
        </w:tc>
        <w:tc>
          <w:tcPr>
            <w:tcW w:w="851" w:type="dxa"/>
            <w:tcBorders>
              <w:top w:val="nil"/>
              <w:left w:val="nil"/>
              <w:bottom w:val="single" w:sz="4" w:space="0" w:color="auto"/>
              <w:right w:val="nil"/>
            </w:tcBorders>
          </w:tcPr>
          <w:p w14:paraId="5E7E7FD6" w14:textId="77777777" w:rsidR="00B37F19" w:rsidRDefault="00B37F19" w:rsidP="0026355D"/>
        </w:tc>
        <w:tc>
          <w:tcPr>
            <w:tcW w:w="4252" w:type="dxa"/>
            <w:tcBorders>
              <w:top w:val="single" w:sz="4" w:space="0" w:color="auto"/>
              <w:left w:val="nil"/>
              <w:bottom w:val="single" w:sz="4" w:space="0" w:color="auto"/>
              <w:right w:val="single" w:sz="4" w:space="0" w:color="auto"/>
            </w:tcBorders>
          </w:tcPr>
          <w:p w14:paraId="35FB2D61" w14:textId="77777777" w:rsidR="00B37F19" w:rsidRDefault="00B37F19" w:rsidP="0026355D">
            <w:r>
              <w:t>Sted og dato</w:t>
            </w:r>
          </w:p>
        </w:tc>
      </w:tr>
    </w:tbl>
    <w:p w14:paraId="66EE01EC" w14:textId="77777777" w:rsidR="0072334B" w:rsidRDefault="0072334B" w:rsidP="0026355D"/>
    <w:p w14:paraId="53CCAFD9" w14:textId="77777777" w:rsidR="0072334B" w:rsidRDefault="0072334B" w:rsidP="0026355D">
      <w:r>
        <w:t>Avtalen undertegnes i to eksemplarer, ett til hver part.</w:t>
      </w:r>
    </w:p>
    <w:p w14:paraId="6E82FBA2" w14:textId="77777777" w:rsidR="0072334B" w:rsidRDefault="0072334B" w:rsidP="0026355D"/>
    <w:p w14:paraId="31FC73F5" w14:textId="77777777" w:rsidR="00CA120C" w:rsidRDefault="0072334B" w:rsidP="0026355D">
      <w:pPr>
        <w:rPr>
          <w:b/>
        </w:rPr>
      </w:pPr>
      <w:r>
        <w:rPr>
          <w:b/>
        </w:rPr>
        <w:t>Henvendelser</w:t>
      </w:r>
    </w:p>
    <w:p w14:paraId="3CF94C74" w14:textId="77777777" w:rsidR="0072334B" w:rsidRDefault="0072334B" w:rsidP="0026355D">
      <w:r>
        <w:t>Alle henvendelser vedrørende</w:t>
      </w:r>
      <w:r w:rsidR="00BA2759">
        <w:t xml:space="preserve"> denne avtalen rettes til:</w:t>
      </w:r>
    </w:p>
    <w:tbl>
      <w:tblPr>
        <w:tblStyle w:val="Tabellrutenett"/>
        <w:tblW w:w="0" w:type="auto"/>
        <w:tblLook w:val="04A0" w:firstRow="1" w:lastRow="0" w:firstColumn="1" w:lastColumn="0" w:noHBand="0" w:noVBand="1"/>
      </w:tblPr>
      <w:tblGrid>
        <w:gridCol w:w="991"/>
        <w:gridCol w:w="3468"/>
        <w:gridCol w:w="274"/>
        <w:gridCol w:w="951"/>
        <w:gridCol w:w="3388"/>
      </w:tblGrid>
      <w:tr w:rsidR="002D0035" w14:paraId="71BD0DF4" w14:textId="77777777" w:rsidTr="00446A03">
        <w:tc>
          <w:tcPr>
            <w:tcW w:w="4459" w:type="dxa"/>
            <w:gridSpan w:val="2"/>
            <w:tcBorders>
              <w:top w:val="nil"/>
              <w:left w:val="nil"/>
              <w:bottom w:val="single" w:sz="4" w:space="0" w:color="auto"/>
              <w:right w:val="nil"/>
            </w:tcBorders>
          </w:tcPr>
          <w:p w14:paraId="42F6DECC" w14:textId="77777777" w:rsidR="002D0035" w:rsidRDefault="002D0035" w:rsidP="00CA120C">
            <w:r>
              <w:t>Hos Oppdragsgiver:</w:t>
            </w:r>
          </w:p>
        </w:tc>
        <w:tc>
          <w:tcPr>
            <w:tcW w:w="274" w:type="dxa"/>
            <w:tcBorders>
              <w:top w:val="nil"/>
              <w:left w:val="nil"/>
              <w:bottom w:val="nil"/>
              <w:right w:val="nil"/>
            </w:tcBorders>
          </w:tcPr>
          <w:p w14:paraId="13CE1E17" w14:textId="77777777" w:rsidR="002D0035" w:rsidRDefault="002D0035" w:rsidP="00CA120C"/>
        </w:tc>
        <w:tc>
          <w:tcPr>
            <w:tcW w:w="4339" w:type="dxa"/>
            <w:gridSpan w:val="2"/>
            <w:tcBorders>
              <w:top w:val="nil"/>
              <w:left w:val="nil"/>
              <w:bottom w:val="single" w:sz="4" w:space="0" w:color="auto"/>
              <w:right w:val="nil"/>
            </w:tcBorders>
          </w:tcPr>
          <w:p w14:paraId="656513FF" w14:textId="77777777" w:rsidR="002D0035" w:rsidRDefault="002D0035" w:rsidP="00CA120C">
            <w:r>
              <w:t>Hos Leverandør:</w:t>
            </w:r>
          </w:p>
        </w:tc>
      </w:tr>
      <w:tr w:rsidR="00446A03" w14:paraId="679B806F" w14:textId="77777777" w:rsidTr="00446A03">
        <w:tc>
          <w:tcPr>
            <w:tcW w:w="991" w:type="dxa"/>
            <w:tcBorders>
              <w:top w:val="single" w:sz="4" w:space="0" w:color="auto"/>
            </w:tcBorders>
          </w:tcPr>
          <w:p w14:paraId="7CCD2E31" w14:textId="77777777" w:rsidR="00446A03" w:rsidRDefault="00446A03" w:rsidP="00446A03">
            <w:r>
              <w:t>Navn:</w:t>
            </w:r>
          </w:p>
        </w:tc>
        <w:tc>
          <w:tcPr>
            <w:tcW w:w="3468" w:type="dxa"/>
            <w:tcBorders>
              <w:top w:val="single" w:sz="4" w:space="0" w:color="auto"/>
              <w:right w:val="single" w:sz="4" w:space="0" w:color="auto"/>
            </w:tcBorders>
          </w:tcPr>
          <w:p w14:paraId="66720502" w14:textId="77777777" w:rsidR="00446A03" w:rsidRDefault="00446A03" w:rsidP="00446A03"/>
        </w:tc>
        <w:tc>
          <w:tcPr>
            <w:tcW w:w="274" w:type="dxa"/>
            <w:tcBorders>
              <w:top w:val="nil"/>
              <w:left w:val="single" w:sz="4" w:space="0" w:color="auto"/>
              <w:bottom w:val="nil"/>
              <w:right w:val="single" w:sz="4" w:space="0" w:color="auto"/>
            </w:tcBorders>
          </w:tcPr>
          <w:p w14:paraId="3F371DA1" w14:textId="77777777" w:rsidR="00446A03" w:rsidRDefault="00446A03" w:rsidP="00446A03"/>
        </w:tc>
        <w:tc>
          <w:tcPr>
            <w:tcW w:w="951" w:type="dxa"/>
            <w:tcBorders>
              <w:top w:val="single" w:sz="4" w:space="0" w:color="auto"/>
              <w:left w:val="single" w:sz="4" w:space="0" w:color="auto"/>
            </w:tcBorders>
          </w:tcPr>
          <w:p w14:paraId="407885A6" w14:textId="77777777" w:rsidR="00446A03" w:rsidRDefault="00446A03" w:rsidP="00446A03">
            <w:r>
              <w:t>Navn:</w:t>
            </w:r>
          </w:p>
        </w:tc>
        <w:tc>
          <w:tcPr>
            <w:tcW w:w="3388" w:type="dxa"/>
            <w:tcBorders>
              <w:top w:val="single" w:sz="4" w:space="0" w:color="auto"/>
            </w:tcBorders>
          </w:tcPr>
          <w:p w14:paraId="6AAC1B2D" w14:textId="77777777" w:rsidR="00446A03" w:rsidRDefault="00446A03" w:rsidP="00446A03"/>
        </w:tc>
      </w:tr>
      <w:tr w:rsidR="00446A03" w14:paraId="71CFDC32" w14:textId="77777777" w:rsidTr="00446A03">
        <w:tc>
          <w:tcPr>
            <w:tcW w:w="991" w:type="dxa"/>
          </w:tcPr>
          <w:p w14:paraId="539B2287" w14:textId="77777777" w:rsidR="00446A03" w:rsidRDefault="00446A03" w:rsidP="00446A03">
            <w:r>
              <w:t>Stilling:</w:t>
            </w:r>
          </w:p>
        </w:tc>
        <w:tc>
          <w:tcPr>
            <w:tcW w:w="3468" w:type="dxa"/>
            <w:tcBorders>
              <w:right w:val="single" w:sz="4" w:space="0" w:color="auto"/>
            </w:tcBorders>
          </w:tcPr>
          <w:p w14:paraId="018866B8" w14:textId="77777777" w:rsidR="00446A03" w:rsidRDefault="00446A03" w:rsidP="00446A03"/>
        </w:tc>
        <w:tc>
          <w:tcPr>
            <w:tcW w:w="274" w:type="dxa"/>
            <w:tcBorders>
              <w:top w:val="nil"/>
              <w:left w:val="single" w:sz="4" w:space="0" w:color="auto"/>
              <w:bottom w:val="nil"/>
              <w:right w:val="single" w:sz="4" w:space="0" w:color="auto"/>
            </w:tcBorders>
          </w:tcPr>
          <w:p w14:paraId="68D953DE" w14:textId="77777777" w:rsidR="00446A03" w:rsidRDefault="00446A03" w:rsidP="00446A03"/>
        </w:tc>
        <w:tc>
          <w:tcPr>
            <w:tcW w:w="951" w:type="dxa"/>
            <w:tcBorders>
              <w:left w:val="single" w:sz="4" w:space="0" w:color="auto"/>
            </w:tcBorders>
          </w:tcPr>
          <w:p w14:paraId="7473603C" w14:textId="77777777" w:rsidR="00446A03" w:rsidRDefault="00446A03" w:rsidP="00446A03">
            <w:r>
              <w:t>Stilling:</w:t>
            </w:r>
          </w:p>
        </w:tc>
        <w:tc>
          <w:tcPr>
            <w:tcW w:w="3388" w:type="dxa"/>
          </w:tcPr>
          <w:p w14:paraId="093FDB61" w14:textId="77777777" w:rsidR="00446A03" w:rsidRDefault="00446A03" w:rsidP="00446A03"/>
        </w:tc>
      </w:tr>
      <w:tr w:rsidR="00446A03" w14:paraId="7859419D" w14:textId="77777777" w:rsidTr="00446A03">
        <w:tc>
          <w:tcPr>
            <w:tcW w:w="991" w:type="dxa"/>
          </w:tcPr>
          <w:p w14:paraId="4E3F60B3" w14:textId="77777777" w:rsidR="00446A03" w:rsidRDefault="00446A03" w:rsidP="00446A03">
            <w:r>
              <w:t>Telefon:</w:t>
            </w:r>
          </w:p>
        </w:tc>
        <w:tc>
          <w:tcPr>
            <w:tcW w:w="3468" w:type="dxa"/>
            <w:tcBorders>
              <w:right w:val="single" w:sz="4" w:space="0" w:color="auto"/>
            </w:tcBorders>
          </w:tcPr>
          <w:p w14:paraId="706D9AA7" w14:textId="77777777" w:rsidR="00446A03" w:rsidRDefault="00446A03" w:rsidP="00446A03"/>
        </w:tc>
        <w:tc>
          <w:tcPr>
            <w:tcW w:w="274" w:type="dxa"/>
            <w:tcBorders>
              <w:top w:val="nil"/>
              <w:left w:val="single" w:sz="4" w:space="0" w:color="auto"/>
              <w:bottom w:val="nil"/>
              <w:right w:val="single" w:sz="4" w:space="0" w:color="auto"/>
            </w:tcBorders>
          </w:tcPr>
          <w:p w14:paraId="37D2DA86" w14:textId="77777777" w:rsidR="00446A03" w:rsidRDefault="00446A03" w:rsidP="00446A03"/>
        </w:tc>
        <w:tc>
          <w:tcPr>
            <w:tcW w:w="951" w:type="dxa"/>
            <w:tcBorders>
              <w:left w:val="single" w:sz="4" w:space="0" w:color="auto"/>
            </w:tcBorders>
          </w:tcPr>
          <w:p w14:paraId="2F162936" w14:textId="77777777" w:rsidR="00446A03" w:rsidRDefault="00446A03" w:rsidP="00446A03">
            <w:r>
              <w:t>Telefon:</w:t>
            </w:r>
          </w:p>
        </w:tc>
        <w:tc>
          <w:tcPr>
            <w:tcW w:w="3388" w:type="dxa"/>
          </w:tcPr>
          <w:p w14:paraId="0037D0FE" w14:textId="77777777" w:rsidR="00446A03" w:rsidRDefault="00446A03" w:rsidP="00446A03"/>
        </w:tc>
      </w:tr>
      <w:tr w:rsidR="00446A03" w14:paraId="225C1777" w14:textId="77777777" w:rsidTr="00446A03">
        <w:tc>
          <w:tcPr>
            <w:tcW w:w="991" w:type="dxa"/>
          </w:tcPr>
          <w:p w14:paraId="13371DB9" w14:textId="77777777" w:rsidR="00446A03" w:rsidRDefault="00446A03" w:rsidP="00446A03">
            <w:r>
              <w:t>E-post:</w:t>
            </w:r>
          </w:p>
        </w:tc>
        <w:tc>
          <w:tcPr>
            <w:tcW w:w="3468" w:type="dxa"/>
            <w:tcBorders>
              <w:right w:val="single" w:sz="4" w:space="0" w:color="auto"/>
            </w:tcBorders>
          </w:tcPr>
          <w:p w14:paraId="447C0378" w14:textId="77777777" w:rsidR="00446A03" w:rsidRDefault="00446A03" w:rsidP="00446A03"/>
        </w:tc>
        <w:tc>
          <w:tcPr>
            <w:tcW w:w="274" w:type="dxa"/>
            <w:tcBorders>
              <w:top w:val="nil"/>
              <w:left w:val="single" w:sz="4" w:space="0" w:color="auto"/>
              <w:bottom w:val="nil"/>
              <w:right w:val="single" w:sz="4" w:space="0" w:color="auto"/>
            </w:tcBorders>
          </w:tcPr>
          <w:p w14:paraId="649DF473" w14:textId="77777777" w:rsidR="00446A03" w:rsidRDefault="00446A03" w:rsidP="00446A03"/>
        </w:tc>
        <w:tc>
          <w:tcPr>
            <w:tcW w:w="951" w:type="dxa"/>
            <w:tcBorders>
              <w:left w:val="single" w:sz="4" w:space="0" w:color="auto"/>
            </w:tcBorders>
          </w:tcPr>
          <w:p w14:paraId="1AB7C229" w14:textId="77777777" w:rsidR="00446A03" w:rsidRDefault="00446A03" w:rsidP="00446A03">
            <w:r>
              <w:t>E-post:</w:t>
            </w:r>
          </w:p>
        </w:tc>
        <w:tc>
          <w:tcPr>
            <w:tcW w:w="3388" w:type="dxa"/>
          </w:tcPr>
          <w:p w14:paraId="16A06554" w14:textId="77777777" w:rsidR="00446A03" w:rsidRDefault="00446A03" w:rsidP="00446A03"/>
        </w:tc>
      </w:tr>
    </w:tbl>
    <w:p w14:paraId="41FD02CD" w14:textId="77777777" w:rsidR="0026355D" w:rsidRDefault="0026355D" w:rsidP="00CA120C"/>
    <w:sdt>
      <w:sdtPr>
        <w:rPr>
          <w:rFonts w:eastAsiaTheme="minorHAnsi" w:cstheme="minorBidi"/>
          <w:b w:val="0"/>
          <w:sz w:val="22"/>
          <w:szCs w:val="22"/>
          <w:lang w:eastAsia="en-US"/>
        </w:rPr>
        <w:id w:val="1930848260"/>
        <w:docPartObj>
          <w:docPartGallery w:val="Table of Contents"/>
          <w:docPartUnique/>
        </w:docPartObj>
      </w:sdtPr>
      <w:sdtEndPr>
        <w:rPr>
          <w:bCs/>
        </w:rPr>
      </w:sdtEndPr>
      <w:sdtContent>
        <w:p w14:paraId="226152C2" w14:textId="77777777" w:rsidR="00641F5F" w:rsidRPr="00641F5F" w:rsidRDefault="00641F5F" w:rsidP="00285F4E">
          <w:pPr>
            <w:pStyle w:val="Overskriftforinnholdsfortegnelse"/>
          </w:pPr>
          <w:r w:rsidRPr="00641F5F">
            <w:t>Innhold</w:t>
          </w:r>
        </w:p>
        <w:p w14:paraId="0AB09F9E" w14:textId="77777777" w:rsidR="006021DA" w:rsidRDefault="00641F5F">
          <w:pPr>
            <w:pStyle w:val="INNH1"/>
            <w:rPr>
              <w:rFonts w:eastAsiaTheme="minorEastAsia"/>
              <w:lang w:eastAsia="nb-NO"/>
            </w:rPr>
          </w:pPr>
          <w:r>
            <w:rPr>
              <w:b/>
              <w:bCs/>
            </w:rPr>
            <w:fldChar w:fldCharType="begin"/>
          </w:r>
          <w:r>
            <w:rPr>
              <w:b/>
              <w:bCs/>
            </w:rPr>
            <w:instrText xml:space="preserve"> TOC \o "1-3" \h \z \u </w:instrText>
          </w:r>
          <w:r>
            <w:rPr>
              <w:b/>
              <w:bCs/>
            </w:rPr>
            <w:fldChar w:fldCharType="separate"/>
          </w:r>
          <w:hyperlink w:anchor="_Toc10552933" w:history="1">
            <w:r w:rsidR="006021DA" w:rsidRPr="00DF4D40">
              <w:rPr>
                <w:rStyle w:val="Hyperkobling"/>
              </w:rPr>
              <w:t>1.</w:t>
            </w:r>
            <w:r w:rsidR="006021DA">
              <w:rPr>
                <w:rFonts w:eastAsiaTheme="minorEastAsia"/>
                <w:lang w:eastAsia="nb-NO"/>
              </w:rPr>
              <w:tab/>
            </w:r>
            <w:r w:rsidR="006021DA" w:rsidRPr="00DF4D40">
              <w:rPr>
                <w:rStyle w:val="Hyperkobling"/>
              </w:rPr>
              <w:t>Alminnelige bestemmelser</w:t>
            </w:r>
            <w:r w:rsidR="006021DA">
              <w:rPr>
                <w:webHidden/>
              </w:rPr>
              <w:tab/>
            </w:r>
            <w:r w:rsidR="006021DA">
              <w:rPr>
                <w:webHidden/>
              </w:rPr>
              <w:fldChar w:fldCharType="begin"/>
            </w:r>
            <w:r w:rsidR="006021DA">
              <w:rPr>
                <w:webHidden/>
              </w:rPr>
              <w:instrText xml:space="preserve"> PAGEREF _Toc10552933 \h </w:instrText>
            </w:r>
            <w:r w:rsidR="006021DA">
              <w:rPr>
                <w:webHidden/>
              </w:rPr>
            </w:r>
            <w:r w:rsidR="006021DA">
              <w:rPr>
                <w:webHidden/>
              </w:rPr>
              <w:fldChar w:fldCharType="separate"/>
            </w:r>
            <w:r w:rsidR="006021DA">
              <w:rPr>
                <w:webHidden/>
              </w:rPr>
              <w:t>5</w:t>
            </w:r>
            <w:r w:rsidR="006021DA">
              <w:rPr>
                <w:webHidden/>
              </w:rPr>
              <w:fldChar w:fldCharType="end"/>
            </w:r>
          </w:hyperlink>
        </w:p>
        <w:p w14:paraId="34E81A49" w14:textId="77777777" w:rsidR="006021DA" w:rsidRDefault="006021DA">
          <w:pPr>
            <w:pStyle w:val="INNH2"/>
            <w:tabs>
              <w:tab w:val="left" w:pos="880"/>
              <w:tab w:val="right" w:leader="dot" w:pos="9062"/>
            </w:tabs>
            <w:rPr>
              <w:rFonts w:eastAsiaTheme="minorEastAsia"/>
              <w:noProof/>
              <w:lang w:eastAsia="nb-NO"/>
            </w:rPr>
          </w:pPr>
          <w:hyperlink w:anchor="_Toc10552934" w:history="1">
            <w:r w:rsidRPr="00DF4D40">
              <w:rPr>
                <w:rStyle w:val="Hyperkobling"/>
                <w:noProof/>
              </w:rPr>
              <w:t>1.1.</w:t>
            </w:r>
            <w:r>
              <w:rPr>
                <w:rFonts w:eastAsiaTheme="minorEastAsia"/>
                <w:noProof/>
                <w:lang w:eastAsia="nb-NO"/>
              </w:rPr>
              <w:tab/>
            </w:r>
            <w:r w:rsidRPr="00DF4D40">
              <w:rPr>
                <w:rStyle w:val="Hyperkobling"/>
                <w:noProof/>
              </w:rPr>
              <w:t>Dokumentrang</w:t>
            </w:r>
            <w:r>
              <w:rPr>
                <w:noProof/>
                <w:webHidden/>
              </w:rPr>
              <w:tab/>
            </w:r>
            <w:r>
              <w:rPr>
                <w:noProof/>
                <w:webHidden/>
              </w:rPr>
              <w:fldChar w:fldCharType="begin"/>
            </w:r>
            <w:r>
              <w:rPr>
                <w:noProof/>
                <w:webHidden/>
              </w:rPr>
              <w:instrText xml:space="preserve"> PAGEREF _Toc10552934 \h </w:instrText>
            </w:r>
            <w:r>
              <w:rPr>
                <w:noProof/>
                <w:webHidden/>
              </w:rPr>
            </w:r>
            <w:r>
              <w:rPr>
                <w:noProof/>
                <w:webHidden/>
              </w:rPr>
              <w:fldChar w:fldCharType="separate"/>
            </w:r>
            <w:r>
              <w:rPr>
                <w:noProof/>
                <w:webHidden/>
              </w:rPr>
              <w:t>5</w:t>
            </w:r>
            <w:r>
              <w:rPr>
                <w:noProof/>
                <w:webHidden/>
              </w:rPr>
              <w:fldChar w:fldCharType="end"/>
            </w:r>
          </w:hyperlink>
        </w:p>
        <w:p w14:paraId="47452A9A" w14:textId="77777777" w:rsidR="006021DA" w:rsidRDefault="006021DA">
          <w:pPr>
            <w:pStyle w:val="INNH2"/>
            <w:tabs>
              <w:tab w:val="left" w:pos="880"/>
              <w:tab w:val="right" w:leader="dot" w:pos="9062"/>
            </w:tabs>
            <w:rPr>
              <w:rFonts w:eastAsiaTheme="minorEastAsia"/>
              <w:noProof/>
              <w:lang w:eastAsia="nb-NO"/>
            </w:rPr>
          </w:pPr>
          <w:hyperlink w:anchor="_Toc10552935" w:history="1">
            <w:r w:rsidRPr="00DF4D40">
              <w:rPr>
                <w:rStyle w:val="Hyperkobling"/>
                <w:noProof/>
              </w:rPr>
              <w:t>1.2.</w:t>
            </w:r>
            <w:r>
              <w:rPr>
                <w:rFonts w:eastAsiaTheme="minorEastAsia"/>
                <w:noProof/>
                <w:lang w:eastAsia="nb-NO"/>
              </w:rPr>
              <w:tab/>
            </w:r>
            <w:r w:rsidRPr="00DF4D40">
              <w:rPr>
                <w:rStyle w:val="Hyperkobling"/>
                <w:noProof/>
              </w:rPr>
              <w:t>Endringer</w:t>
            </w:r>
            <w:r>
              <w:rPr>
                <w:noProof/>
                <w:webHidden/>
              </w:rPr>
              <w:tab/>
            </w:r>
            <w:r>
              <w:rPr>
                <w:noProof/>
                <w:webHidden/>
              </w:rPr>
              <w:fldChar w:fldCharType="begin"/>
            </w:r>
            <w:r>
              <w:rPr>
                <w:noProof/>
                <w:webHidden/>
              </w:rPr>
              <w:instrText xml:space="preserve"> PAGEREF _Toc10552935 \h </w:instrText>
            </w:r>
            <w:r>
              <w:rPr>
                <w:noProof/>
                <w:webHidden/>
              </w:rPr>
            </w:r>
            <w:r>
              <w:rPr>
                <w:noProof/>
                <w:webHidden/>
              </w:rPr>
              <w:fldChar w:fldCharType="separate"/>
            </w:r>
            <w:r>
              <w:rPr>
                <w:noProof/>
                <w:webHidden/>
              </w:rPr>
              <w:t>5</w:t>
            </w:r>
            <w:r>
              <w:rPr>
                <w:noProof/>
                <w:webHidden/>
              </w:rPr>
              <w:fldChar w:fldCharType="end"/>
            </w:r>
          </w:hyperlink>
        </w:p>
        <w:p w14:paraId="438025BE" w14:textId="77777777" w:rsidR="006021DA" w:rsidRDefault="006021DA">
          <w:pPr>
            <w:pStyle w:val="INNH2"/>
            <w:tabs>
              <w:tab w:val="left" w:pos="880"/>
              <w:tab w:val="right" w:leader="dot" w:pos="9062"/>
            </w:tabs>
            <w:rPr>
              <w:rFonts w:eastAsiaTheme="minorEastAsia"/>
              <w:noProof/>
              <w:lang w:eastAsia="nb-NO"/>
            </w:rPr>
          </w:pPr>
          <w:hyperlink w:anchor="_Toc10552936" w:history="1">
            <w:r w:rsidRPr="00DF4D40">
              <w:rPr>
                <w:rStyle w:val="Hyperkobling"/>
                <w:noProof/>
              </w:rPr>
              <w:t>1.3.</w:t>
            </w:r>
            <w:r>
              <w:rPr>
                <w:rFonts w:eastAsiaTheme="minorEastAsia"/>
                <w:noProof/>
                <w:lang w:eastAsia="nb-NO"/>
              </w:rPr>
              <w:tab/>
            </w:r>
            <w:r w:rsidRPr="00DF4D40">
              <w:rPr>
                <w:rStyle w:val="Hyperkobling"/>
                <w:noProof/>
              </w:rPr>
              <w:t>Forhold til tredjemann</w:t>
            </w:r>
            <w:r>
              <w:rPr>
                <w:noProof/>
                <w:webHidden/>
              </w:rPr>
              <w:tab/>
            </w:r>
            <w:r>
              <w:rPr>
                <w:noProof/>
                <w:webHidden/>
              </w:rPr>
              <w:fldChar w:fldCharType="begin"/>
            </w:r>
            <w:r>
              <w:rPr>
                <w:noProof/>
                <w:webHidden/>
              </w:rPr>
              <w:instrText xml:space="preserve"> PAGEREF _Toc10552936 \h </w:instrText>
            </w:r>
            <w:r>
              <w:rPr>
                <w:noProof/>
                <w:webHidden/>
              </w:rPr>
            </w:r>
            <w:r>
              <w:rPr>
                <w:noProof/>
                <w:webHidden/>
              </w:rPr>
              <w:fldChar w:fldCharType="separate"/>
            </w:r>
            <w:r>
              <w:rPr>
                <w:noProof/>
                <w:webHidden/>
              </w:rPr>
              <w:t>5</w:t>
            </w:r>
            <w:r>
              <w:rPr>
                <w:noProof/>
                <w:webHidden/>
              </w:rPr>
              <w:fldChar w:fldCharType="end"/>
            </w:r>
          </w:hyperlink>
        </w:p>
        <w:p w14:paraId="2634D506" w14:textId="77777777" w:rsidR="006021DA" w:rsidRDefault="006021DA">
          <w:pPr>
            <w:pStyle w:val="INNH2"/>
            <w:tabs>
              <w:tab w:val="left" w:pos="880"/>
              <w:tab w:val="right" w:leader="dot" w:pos="9062"/>
            </w:tabs>
            <w:rPr>
              <w:rFonts w:eastAsiaTheme="minorEastAsia"/>
              <w:noProof/>
              <w:lang w:eastAsia="nb-NO"/>
            </w:rPr>
          </w:pPr>
          <w:hyperlink w:anchor="_Toc10552937" w:history="1">
            <w:r w:rsidRPr="00DF4D40">
              <w:rPr>
                <w:rStyle w:val="Hyperkobling"/>
                <w:noProof/>
              </w:rPr>
              <w:t>1.4.</w:t>
            </w:r>
            <w:r>
              <w:rPr>
                <w:rFonts w:eastAsiaTheme="minorEastAsia"/>
                <w:noProof/>
                <w:lang w:eastAsia="nb-NO"/>
              </w:rPr>
              <w:tab/>
            </w:r>
            <w:r w:rsidRPr="00DF4D40">
              <w:rPr>
                <w:rStyle w:val="Hyperkobling"/>
                <w:noProof/>
              </w:rPr>
              <w:t>Kommunikasjon</w:t>
            </w:r>
            <w:r>
              <w:rPr>
                <w:noProof/>
                <w:webHidden/>
              </w:rPr>
              <w:tab/>
            </w:r>
            <w:r>
              <w:rPr>
                <w:noProof/>
                <w:webHidden/>
              </w:rPr>
              <w:fldChar w:fldCharType="begin"/>
            </w:r>
            <w:r>
              <w:rPr>
                <w:noProof/>
                <w:webHidden/>
              </w:rPr>
              <w:instrText xml:space="preserve"> PAGEREF _Toc10552937 \h </w:instrText>
            </w:r>
            <w:r>
              <w:rPr>
                <w:noProof/>
                <w:webHidden/>
              </w:rPr>
            </w:r>
            <w:r>
              <w:rPr>
                <w:noProof/>
                <w:webHidden/>
              </w:rPr>
              <w:fldChar w:fldCharType="separate"/>
            </w:r>
            <w:r>
              <w:rPr>
                <w:noProof/>
                <w:webHidden/>
              </w:rPr>
              <w:t>5</w:t>
            </w:r>
            <w:r>
              <w:rPr>
                <w:noProof/>
                <w:webHidden/>
              </w:rPr>
              <w:fldChar w:fldCharType="end"/>
            </w:r>
          </w:hyperlink>
        </w:p>
        <w:p w14:paraId="53DD0957" w14:textId="77777777" w:rsidR="006021DA" w:rsidRDefault="006021DA">
          <w:pPr>
            <w:pStyle w:val="INNH2"/>
            <w:tabs>
              <w:tab w:val="left" w:pos="880"/>
              <w:tab w:val="right" w:leader="dot" w:pos="9062"/>
            </w:tabs>
            <w:rPr>
              <w:rFonts w:eastAsiaTheme="minorEastAsia"/>
              <w:noProof/>
              <w:lang w:eastAsia="nb-NO"/>
            </w:rPr>
          </w:pPr>
          <w:hyperlink w:anchor="_Toc10552938" w:history="1">
            <w:r w:rsidRPr="00DF4D40">
              <w:rPr>
                <w:rStyle w:val="Hyperkobling"/>
                <w:noProof/>
              </w:rPr>
              <w:t>1.5.</w:t>
            </w:r>
            <w:r>
              <w:rPr>
                <w:rFonts w:eastAsiaTheme="minorEastAsia"/>
                <w:noProof/>
                <w:lang w:eastAsia="nb-NO"/>
              </w:rPr>
              <w:tab/>
            </w:r>
            <w:r w:rsidRPr="00DF4D40">
              <w:rPr>
                <w:rStyle w:val="Hyperkobling"/>
                <w:noProof/>
              </w:rPr>
              <w:t>Samarbeidsplikt</w:t>
            </w:r>
            <w:r>
              <w:rPr>
                <w:noProof/>
                <w:webHidden/>
              </w:rPr>
              <w:tab/>
            </w:r>
            <w:r>
              <w:rPr>
                <w:noProof/>
                <w:webHidden/>
              </w:rPr>
              <w:fldChar w:fldCharType="begin"/>
            </w:r>
            <w:r>
              <w:rPr>
                <w:noProof/>
                <w:webHidden/>
              </w:rPr>
              <w:instrText xml:space="preserve"> PAGEREF _Toc10552938 \h </w:instrText>
            </w:r>
            <w:r>
              <w:rPr>
                <w:noProof/>
                <w:webHidden/>
              </w:rPr>
            </w:r>
            <w:r>
              <w:rPr>
                <w:noProof/>
                <w:webHidden/>
              </w:rPr>
              <w:fldChar w:fldCharType="separate"/>
            </w:r>
            <w:r>
              <w:rPr>
                <w:noProof/>
                <w:webHidden/>
              </w:rPr>
              <w:t>5</w:t>
            </w:r>
            <w:r>
              <w:rPr>
                <w:noProof/>
                <w:webHidden/>
              </w:rPr>
              <w:fldChar w:fldCharType="end"/>
            </w:r>
          </w:hyperlink>
        </w:p>
        <w:p w14:paraId="61BC375A" w14:textId="77777777" w:rsidR="006021DA" w:rsidRDefault="006021DA">
          <w:pPr>
            <w:pStyle w:val="INNH1"/>
            <w:rPr>
              <w:rFonts w:eastAsiaTheme="minorEastAsia"/>
              <w:lang w:eastAsia="nb-NO"/>
            </w:rPr>
          </w:pPr>
          <w:hyperlink w:anchor="_Toc10552939" w:history="1">
            <w:r w:rsidRPr="00DF4D40">
              <w:rPr>
                <w:rStyle w:val="Hyperkobling"/>
              </w:rPr>
              <w:t>2.</w:t>
            </w:r>
            <w:r>
              <w:rPr>
                <w:rFonts w:eastAsiaTheme="minorEastAsia"/>
                <w:lang w:eastAsia="nb-NO"/>
              </w:rPr>
              <w:tab/>
            </w:r>
            <w:r w:rsidRPr="00DF4D40">
              <w:rPr>
                <w:rStyle w:val="Hyperkobling"/>
              </w:rPr>
              <w:t>Leverandørens plikter</w:t>
            </w:r>
            <w:r>
              <w:rPr>
                <w:webHidden/>
              </w:rPr>
              <w:tab/>
            </w:r>
            <w:r>
              <w:rPr>
                <w:webHidden/>
              </w:rPr>
              <w:fldChar w:fldCharType="begin"/>
            </w:r>
            <w:r>
              <w:rPr>
                <w:webHidden/>
              </w:rPr>
              <w:instrText xml:space="preserve"> PAGEREF _Toc10552939 \h </w:instrText>
            </w:r>
            <w:r>
              <w:rPr>
                <w:webHidden/>
              </w:rPr>
            </w:r>
            <w:r>
              <w:rPr>
                <w:webHidden/>
              </w:rPr>
              <w:fldChar w:fldCharType="separate"/>
            </w:r>
            <w:r>
              <w:rPr>
                <w:webHidden/>
              </w:rPr>
              <w:t>6</w:t>
            </w:r>
            <w:r>
              <w:rPr>
                <w:webHidden/>
              </w:rPr>
              <w:fldChar w:fldCharType="end"/>
            </w:r>
          </w:hyperlink>
        </w:p>
        <w:p w14:paraId="0CA4755A" w14:textId="77777777" w:rsidR="006021DA" w:rsidRDefault="006021DA">
          <w:pPr>
            <w:pStyle w:val="INNH2"/>
            <w:tabs>
              <w:tab w:val="left" w:pos="880"/>
              <w:tab w:val="right" w:leader="dot" w:pos="9062"/>
            </w:tabs>
            <w:rPr>
              <w:rFonts w:eastAsiaTheme="minorEastAsia"/>
              <w:noProof/>
              <w:lang w:eastAsia="nb-NO"/>
            </w:rPr>
          </w:pPr>
          <w:hyperlink w:anchor="_Toc10552940" w:history="1">
            <w:r w:rsidRPr="00DF4D40">
              <w:rPr>
                <w:rStyle w:val="Hyperkobling"/>
                <w:noProof/>
              </w:rPr>
              <w:t>2.1.</w:t>
            </w:r>
            <w:r>
              <w:rPr>
                <w:rFonts w:eastAsiaTheme="minorEastAsia"/>
                <w:noProof/>
                <w:lang w:eastAsia="nb-NO"/>
              </w:rPr>
              <w:tab/>
            </w:r>
            <w:r w:rsidRPr="00DF4D40">
              <w:rPr>
                <w:rStyle w:val="Hyperkobling"/>
                <w:noProof/>
              </w:rPr>
              <w:t>Kvalitetssikring og kontroll</w:t>
            </w:r>
            <w:r>
              <w:rPr>
                <w:noProof/>
                <w:webHidden/>
              </w:rPr>
              <w:tab/>
            </w:r>
            <w:r>
              <w:rPr>
                <w:noProof/>
                <w:webHidden/>
              </w:rPr>
              <w:fldChar w:fldCharType="begin"/>
            </w:r>
            <w:r>
              <w:rPr>
                <w:noProof/>
                <w:webHidden/>
              </w:rPr>
              <w:instrText xml:space="preserve"> PAGEREF _Toc10552940 \h </w:instrText>
            </w:r>
            <w:r>
              <w:rPr>
                <w:noProof/>
                <w:webHidden/>
              </w:rPr>
            </w:r>
            <w:r>
              <w:rPr>
                <w:noProof/>
                <w:webHidden/>
              </w:rPr>
              <w:fldChar w:fldCharType="separate"/>
            </w:r>
            <w:r>
              <w:rPr>
                <w:noProof/>
                <w:webHidden/>
              </w:rPr>
              <w:t>6</w:t>
            </w:r>
            <w:r>
              <w:rPr>
                <w:noProof/>
                <w:webHidden/>
              </w:rPr>
              <w:fldChar w:fldCharType="end"/>
            </w:r>
          </w:hyperlink>
        </w:p>
        <w:p w14:paraId="1C36C8A0" w14:textId="77777777" w:rsidR="006021DA" w:rsidRDefault="006021DA">
          <w:pPr>
            <w:pStyle w:val="INNH2"/>
            <w:tabs>
              <w:tab w:val="left" w:pos="880"/>
              <w:tab w:val="right" w:leader="dot" w:pos="9062"/>
            </w:tabs>
            <w:rPr>
              <w:rFonts w:eastAsiaTheme="minorEastAsia"/>
              <w:noProof/>
              <w:lang w:eastAsia="nb-NO"/>
            </w:rPr>
          </w:pPr>
          <w:hyperlink w:anchor="_Toc10552941" w:history="1">
            <w:r w:rsidRPr="00DF4D40">
              <w:rPr>
                <w:rStyle w:val="Hyperkobling"/>
                <w:noProof/>
              </w:rPr>
              <w:t>2.2.</w:t>
            </w:r>
            <w:r>
              <w:rPr>
                <w:rFonts w:eastAsiaTheme="minorEastAsia"/>
                <w:noProof/>
                <w:lang w:eastAsia="nb-NO"/>
              </w:rPr>
              <w:tab/>
            </w:r>
            <w:r w:rsidRPr="00DF4D40">
              <w:rPr>
                <w:rStyle w:val="Hyperkobling"/>
                <w:noProof/>
              </w:rPr>
              <w:t>Taushetsplikt</w:t>
            </w:r>
            <w:r>
              <w:rPr>
                <w:noProof/>
                <w:webHidden/>
              </w:rPr>
              <w:tab/>
            </w:r>
            <w:r>
              <w:rPr>
                <w:noProof/>
                <w:webHidden/>
              </w:rPr>
              <w:fldChar w:fldCharType="begin"/>
            </w:r>
            <w:r>
              <w:rPr>
                <w:noProof/>
                <w:webHidden/>
              </w:rPr>
              <w:instrText xml:space="preserve"> PAGEREF _Toc10552941 \h </w:instrText>
            </w:r>
            <w:r>
              <w:rPr>
                <w:noProof/>
                <w:webHidden/>
              </w:rPr>
            </w:r>
            <w:r>
              <w:rPr>
                <w:noProof/>
                <w:webHidden/>
              </w:rPr>
              <w:fldChar w:fldCharType="separate"/>
            </w:r>
            <w:r>
              <w:rPr>
                <w:noProof/>
                <w:webHidden/>
              </w:rPr>
              <w:t>6</w:t>
            </w:r>
            <w:r>
              <w:rPr>
                <w:noProof/>
                <w:webHidden/>
              </w:rPr>
              <w:fldChar w:fldCharType="end"/>
            </w:r>
          </w:hyperlink>
        </w:p>
        <w:p w14:paraId="7CBB6E2D" w14:textId="77777777" w:rsidR="006021DA" w:rsidRDefault="006021DA">
          <w:pPr>
            <w:pStyle w:val="INNH2"/>
            <w:tabs>
              <w:tab w:val="left" w:pos="880"/>
              <w:tab w:val="right" w:leader="dot" w:pos="9062"/>
            </w:tabs>
            <w:rPr>
              <w:rFonts w:eastAsiaTheme="minorEastAsia"/>
              <w:noProof/>
              <w:lang w:eastAsia="nb-NO"/>
            </w:rPr>
          </w:pPr>
          <w:hyperlink w:anchor="_Toc10552942" w:history="1">
            <w:r w:rsidRPr="00DF4D40">
              <w:rPr>
                <w:rStyle w:val="Hyperkobling"/>
                <w:noProof/>
              </w:rPr>
              <w:t>2.3.</w:t>
            </w:r>
            <w:r>
              <w:rPr>
                <w:rFonts w:eastAsiaTheme="minorEastAsia"/>
                <w:noProof/>
                <w:lang w:eastAsia="nb-NO"/>
              </w:rPr>
              <w:tab/>
            </w:r>
            <w:r w:rsidRPr="00DF4D40">
              <w:rPr>
                <w:rStyle w:val="Hyperkobling"/>
                <w:noProof/>
              </w:rPr>
              <w:t>Reklame</w:t>
            </w:r>
            <w:r>
              <w:rPr>
                <w:noProof/>
                <w:webHidden/>
              </w:rPr>
              <w:tab/>
            </w:r>
            <w:r>
              <w:rPr>
                <w:noProof/>
                <w:webHidden/>
              </w:rPr>
              <w:fldChar w:fldCharType="begin"/>
            </w:r>
            <w:r>
              <w:rPr>
                <w:noProof/>
                <w:webHidden/>
              </w:rPr>
              <w:instrText xml:space="preserve"> PAGEREF _Toc10552942 \h </w:instrText>
            </w:r>
            <w:r>
              <w:rPr>
                <w:noProof/>
                <w:webHidden/>
              </w:rPr>
            </w:r>
            <w:r>
              <w:rPr>
                <w:noProof/>
                <w:webHidden/>
              </w:rPr>
              <w:fldChar w:fldCharType="separate"/>
            </w:r>
            <w:r>
              <w:rPr>
                <w:noProof/>
                <w:webHidden/>
              </w:rPr>
              <w:t>6</w:t>
            </w:r>
            <w:r>
              <w:rPr>
                <w:noProof/>
                <w:webHidden/>
              </w:rPr>
              <w:fldChar w:fldCharType="end"/>
            </w:r>
          </w:hyperlink>
        </w:p>
        <w:p w14:paraId="3D7E9C33" w14:textId="77777777" w:rsidR="006021DA" w:rsidRDefault="006021DA">
          <w:pPr>
            <w:pStyle w:val="INNH1"/>
            <w:rPr>
              <w:rFonts w:eastAsiaTheme="minorEastAsia"/>
              <w:lang w:eastAsia="nb-NO"/>
            </w:rPr>
          </w:pPr>
          <w:hyperlink w:anchor="_Toc10552943" w:history="1">
            <w:r w:rsidRPr="00DF4D40">
              <w:rPr>
                <w:rStyle w:val="Hyperkobling"/>
              </w:rPr>
              <w:t>3.</w:t>
            </w:r>
            <w:r>
              <w:rPr>
                <w:rFonts w:eastAsiaTheme="minorEastAsia"/>
                <w:lang w:eastAsia="nb-NO"/>
              </w:rPr>
              <w:tab/>
            </w:r>
            <w:r w:rsidRPr="00DF4D40">
              <w:rPr>
                <w:rStyle w:val="Hyperkobling"/>
              </w:rPr>
              <w:t>Leverandørens personell</w:t>
            </w:r>
            <w:r>
              <w:rPr>
                <w:webHidden/>
              </w:rPr>
              <w:tab/>
            </w:r>
            <w:r>
              <w:rPr>
                <w:webHidden/>
              </w:rPr>
              <w:fldChar w:fldCharType="begin"/>
            </w:r>
            <w:r>
              <w:rPr>
                <w:webHidden/>
              </w:rPr>
              <w:instrText xml:space="preserve"> PAGEREF _Toc10552943 \h </w:instrText>
            </w:r>
            <w:r>
              <w:rPr>
                <w:webHidden/>
              </w:rPr>
            </w:r>
            <w:r>
              <w:rPr>
                <w:webHidden/>
              </w:rPr>
              <w:fldChar w:fldCharType="separate"/>
            </w:r>
            <w:r>
              <w:rPr>
                <w:webHidden/>
              </w:rPr>
              <w:t>7</w:t>
            </w:r>
            <w:r>
              <w:rPr>
                <w:webHidden/>
              </w:rPr>
              <w:fldChar w:fldCharType="end"/>
            </w:r>
          </w:hyperlink>
        </w:p>
        <w:p w14:paraId="3D3B2113" w14:textId="77777777" w:rsidR="006021DA" w:rsidRDefault="006021DA">
          <w:pPr>
            <w:pStyle w:val="INNH2"/>
            <w:tabs>
              <w:tab w:val="left" w:pos="880"/>
              <w:tab w:val="right" w:leader="dot" w:pos="9062"/>
            </w:tabs>
            <w:rPr>
              <w:rFonts w:eastAsiaTheme="minorEastAsia"/>
              <w:noProof/>
              <w:lang w:eastAsia="nb-NO"/>
            </w:rPr>
          </w:pPr>
          <w:hyperlink w:anchor="_Toc10552944" w:history="1">
            <w:r w:rsidRPr="00DF4D40">
              <w:rPr>
                <w:rStyle w:val="Hyperkobling"/>
                <w:noProof/>
              </w:rPr>
              <w:t>3.1.</w:t>
            </w:r>
            <w:r>
              <w:rPr>
                <w:rFonts w:eastAsiaTheme="minorEastAsia"/>
                <w:noProof/>
                <w:lang w:eastAsia="nb-NO"/>
              </w:rPr>
              <w:tab/>
            </w:r>
            <w:r w:rsidRPr="00DF4D40">
              <w:rPr>
                <w:rStyle w:val="Hyperkobling"/>
                <w:noProof/>
              </w:rPr>
              <w:t>Offisielle dokumenter</w:t>
            </w:r>
            <w:r>
              <w:rPr>
                <w:noProof/>
                <w:webHidden/>
              </w:rPr>
              <w:tab/>
            </w:r>
            <w:r>
              <w:rPr>
                <w:noProof/>
                <w:webHidden/>
              </w:rPr>
              <w:fldChar w:fldCharType="begin"/>
            </w:r>
            <w:r>
              <w:rPr>
                <w:noProof/>
                <w:webHidden/>
              </w:rPr>
              <w:instrText xml:space="preserve"> PAGEREF _Toc10552944 \h </w:instrText>
            </w:r>
            <w:r>
              <w:rPr>
                <w:noProof/>
                <w:webHidden/>
              </w:rPr>
            </w:r>
            <w:r>
              <w:rPr>
                <w:noProof/>
                <w:webHidden/>
              </w:rPr>
              <w:fldChar w:fldCharType="separate"/>
            </w:r>
            <w:r>
              <w:rPr>
                <w:noProof/>
                <w:webHidden/>
              </w:rPr>
              <w:t>7</w:t>
            </w:r>
            <w:r>
              <w:rPr>
                <w:noProof/>
                <w:webHidden/>
              </w:rPr>
              <w:fldChar w:fldCharType="end"/>
            </w:r>
          </w:hyperlink>
        </w:p>
        <w:p w14:paraId="2070B9DC" w14:textId="77777777" w:rsidR="006021DA" w:rsidRDefault="006021DA">
          <w:pPr>
            <w:pStyle w:val="INNH2"/>
            <w:tabs>
              <w:tab w:val="left" w:pos="880"/>
              <w:tab w:val="right" w:leader="dot" w:pos="9062"/>
            </w:tabs>
            <w:rPr>
              <w:rFonts w:eastAsiaTheme="minorEastAsia"/>
              <w:noProof/>
              <w:lang w:eastAsia="nb-NO"/>
            </w:rPr>
          </w:pPr>
          <w:hyperlink w:anchor="_Toc10552945" w:history="1">
            <w:r w:rsidRPr="00DF4D40">
              <w:rPr>
                <w:rStyle w:val="Hyperkobling"/>
                <w:noProof/>
              </w:rPr>
              <w:t>3.2.</w:t>
            </w:r>
            <w:r>
              <w:rPr>
                <w:rFonts w:eastAsiaTheme="minorEastAsia"/>
                <w:noProof/>
                <w:lang w:eastAsia="nb-NO"/>
              </w:rPr>
              <w:tab/>
            </w:r>
            <w:r w:rsidRPr="00DF4D40">
              <w:rPr>
                <w:rStyle w:val="Hyperkobling"/>
                <w:noProof/>
              </w:rPr>
              <w:t>Lønns- og arbeidsvilkår</w:t>
            </w:r>
            <w:r>
              <w:rPr>
                <w:noProof/>
                <w:webHidden/>
              </w:rPr>
              <w:tab/>
            </w:r>
            <w:r>
              <w:rPr>
                <w:noProof/>
                <w:webHidden/>
              </w:rPr>
              <w:fldChar w:fldCharType="begin"/>
            </w:r>
            <w:r>
              <w:rPr>
                <w:noProof/>
                <w:webHidden/>
              </w:rPr>
              <w:instrText xml:space="preserve"> PAGEREF _Toc10552945 \h </w:instrText>
            </w:r>
            <w:r>
              <w:rPr>
                <w:noProof/>
                <w:webHidden/>
              </w:rPr>
            </w:r>
            <w:r>
              <w:rPr>
                <w:noProof/>
                <w:webHidden/>
              </w:rPr>
              <w:fldChar w:fldCharType="separate"/>
            </w:r>
            <w:r>
              <w:rPr>
                <w:noProof/>
                <w:webHidden/>
              </w:rPr>
              <w:t>7</w:t>
            </w:r>
            <w:r>
              <w:rPr>
                <w:noProof/>
                <w:webHidden/>
              </w:rPr>
              <w:fldChar w:fldCharType="end"/>
            </w:r>
          </w:hyperlink>
        </w:p>
        <w:p w14:paraId="1F96EC3D" w14:textId="77777777" w:rsidR="006021DA" w:rsidRDefault="006021DA">
          <w:pPr>
            <w:pStyle w:val="INNH2"/>
            <w:tabs>
              <w:tab w:val="left" w:pos="880"/>
              <w:tab w:val="right" w:leader="dot" w:pos="9062"/>
            </w:tabs>
            <w:rPr>
              <w:rFonts w:eastAsiaTheme="minorEastAsia"/>
              <w:noProof/>
              <w:lang w:eastAsia="nb-NO"/>
            </w:rPr>
          </w:pPr>
          <w:hyperlink w:anchor="_Toc10552946" w:history="1">
            <w:r w:rsidRPr="00DF4D40">
              <w:rPr>
                <w:rStyle w:val="Hyperkobling"/>
                <w:noProof/>
              </w:rPr>
              <w:t>3.3.</w:t>
            </w:r>
            <w:r>
              <w:rPr>
                <w:rFonts w:eastAsiaTheme="minorEastAsia"/>
                <w:noProof/>
                <w:lang w:eastAsia="nb-NO"/>
              </w:rPr>
              <w:tab/>
            </w:r>
            <w:r w:rsidRPr="00DF4D40">
              <w:rPr>
                <w:rStyle w:val="Hyperkobling"/>
                <w:noProof/>
              </w:rPr>
              <w:t>Helse, miljø og sikkerhet</w:t>
            </w:r>
            <w:r>
              <w:rPr>
                <w:noProof/>
                <w:webHidden/>
              </w:rPr>
              <w:tab/>
            </w:r>
            <w:r>
              <w:rPr>
                <w:noProof/>
                <w:webHidden/>
              </w:rPr>
              <w:fldChar w:fldCharType="begin"/>
            </w:r>
            <w:r>
              <w:rPr>
                <w:noProof/>
                <w:webHidden/>
              </w:rPr>
              <w:instrText xml:space="preserve"> PAGEREF _Toc10552946 \h </w:instrText>
            </w:r>
            <w:r>
              <w:rPr>
                <w:noProof/>
                <w:webHidden/>
              </w:rPr>
            </w:r>
            <w:r>
              <w:rPr>
                <w:noProof/>
                <w:webHidden/>
              </w:rPr>
              <w:fldChar w:fldCharType="separate"/>
            </w:r>
            <w:r>
              <w:rPr>
                <w:noProof/>
                <w:webHidden/>
              </w:rPr>
              <w:t>8</w:t>
            </w:r>
            <w:r>
              <w:rPr>
                <w:noProof/>
                <w:webHidden/>
              </w:rPr>
              <w:fldChar w:fldCharType="end"/>
            </w:r>
          </w:hyperlink>
        </w:p>
        <w:p w14:paraId="7BF1A64A" w14:textId="77777777" w:rsidR="006021DA" w:rsidRDefault="006021DA">
          <w:pPr>
            <w:pStyle w:val="INNH2"/>
            <w:tabs>
              <w:tab w:val="left" w:pos="880"/>
              <w:tab w:val="right" w:leader="dot" w:pos="9062"/>
            </w:tabs>
            <w:rPr>
              <w:rFonts w:eastAsiaTheme="minorEastAsia"/>
              <w:noProof/>
              <w:lang w:eastAsia="nb-NO"/>
            </w:rPr>
          </w:pPr>
          <w:hyperlink w:anchor="_Toc10552947" w:history="1">
            <w:r w:rsidRPr="00DF4D40">
              <w:rPr>
                <w:rStyle w:val="Hyperkobling"/>
                <w:noProof/>
              </w:rPr>
              <w:t>3.4.</w:t>
            </w:r>
            <w:r>
              <w:rPr>
                <w:rFonts w:eastAsiaTheme="minorEastAsia"/>
                <w:noProof/>
                <w:lang w:eastAsia="nb-NO"/>
              </w:rPr>
              <w:tab/>
            </w:r>
            <w:r w:rsidRPr="00DF4D40">
              <w:rPr>
                <w:rStyle w:val="Hyperkobling"/>
                <w:noProof/>
              </w:rPr>
              <w:t>Egenrapportering</w:t>
            </w:r>
            <w:r>
              <w:rPr>
                <w:noProof/>
                <w:webHidden/>
              </w:rPr>
              <w:tab/>
            </w:r>
            <w:r>
              <w:rPr>
                <w:noProof/>
                <w:webHidden/>
              </w:rPr>
              <w:fldChar w:fldCharType="begin"/>
            </w:r>
            <w:r>
              <w:rPr>
                <w:noProof/>
                <w:webHidden/>
              </w:rPr>
              <w:instrText xml:space="preserve"> PAGEREF _Toc10552947 \h </w:instrText>
            </w:r>
            <w:r>
              <w:rPr>
                <w:noProof/>
                <w:webHidden/>
              </w:rPr>
            </w:r>
            <w:r>
              <w:rPr>
                <w:noProof/>
                <w:webHidden/>
              </w:rPr>
              <w:fldChar w:fldCharType="separate"/>
            </w:r>
            <w:r>
              <w:rPr>
                <w:noProof/>
                <w:webHidden/>
              </w:rPr>
              <w:t>8</w:t>
            </w:r>
            <w:r>
              <w:rPr>
                <w:noProof/>
                <w:webHidden/>
              </w:rPr>
              <w:fldChar w:fldCharType="end"/>
            </w:r>
          </w:hyperlink>
        </w:p>
        <w:p w14:paraId="008565B0" w14:textId="77777777" w:rsidR="006021DA" w:rsidRDefault="006021DA">
          <w:pPr>
            <w:pStyle w:val="INNH1"/>
            <w:rPr>
              <w:rFonts w:eastAsiaTheme="minorEastAsia"/>
              <w:lang w:eastAsia="nb-NO"/>
            </w:rPr>
          </w:pPr>
          <w:hyperlink w:anchor="_Toc10552948" w:history="1">
            <w:r w:rsidRPr="00DF4D40">
              <w:rPr>
                <w:rStyle w:val="Hyperkobling"/>
              </w:rPr>
              <w:t>4.</w:t>
            </w:r>
            <w:r>
              <w:rPr>
                <w:rFonts w:eastAsiaTheme="minorEastAsia"/>
                <w:lang w:eastAsia="nb-NO"/>
              </w:rPr>
              <w:tab/>
            </w:r>
            <w:r w:rsidRPr="00DF4D40">
              <w:rPr>
                <w:rStyle w:val="Hyperkobling"/>
              </w:rPr>
              <w:t>Varer</w:t>
            </w:r>
            <w:r>
              <w:rPr>
                <w:webHidden/>
              </w:rPr>
              <w:tab/>
            </w:r>
            <w:r>
              <w:rPr>
                <w:webHidden/>
              </w:rPr>
              <w:fldChar w:fldCharType="begin"/>
            </w:r>
            <w:r>
              <w:rPr>
                <w:webHidden/>
              </w:rPr>
              <w:instrText xml:space="preserve"> PAGEREF _Toc10552948 \h </w:instrText>
            </w:r>
            <w:r>
              <w:rPr>
                <w:webHidden/>
              </w:rPr>
            </w:r>
            <w:r>
              <w:rPr>
                <w:webHidden/>
              </w:rPr>
              <w:fldChar w:fldCharType="separate"/>
            </w:r>
            <w:r>
              <w:rPr>
                <w:webHidden/>
              </w:rPr>
              <w:t>9</w:t>
            </w:r>
            <w:r>
              <w:rPr>
                <w:webHidden/>
              </w:rPr>
              <w:fldChar w:fldCharType="end"/>
            </w:r>
          </w:hyperlink>
        </w:p>
        <w:p w14:paraId="189ACDB5" w14:textId="77777777" w:rsidR="006021DA" w:rsidRDefault="006021DA">
          <w:pPr>
            <w:pStyle w:val="INNH2"/>
            <w:tabs>
              <w:tab w:val="left" w:pos="880"/>
              <w:tab w:val="right" w:leader="dot" w:pos="9062"/>
            </w:tabs>
            <w:rPr>
              <w:rFonts w:eastAsiaTheme="minorEastAsia"/>
              <w:noProof/>
              <w:lang w:eastAsia="nb-NO"/>
            </w:rPr>
          </w:pPr>
          <w:hyperlink w:anchor="_Toc10552949" w:history="1">
            <w:r w:rsidRPr="00DF4D40">
              <w:rPr>
                <w:rStyle w:val="Hyperkobling"/>
                <w:noProof/>
              </w:rPr>
              <w:t>4.1.</w:t>
            </w:r>
            <w:r>
              <w:rPr>
                <w:rFonts w:eastAsiaTheme="minorEastAsia"/>
                <w:noProof/>
                <w:lang w:eastAsia="nb-NO"/>
              </w:rPr>
              <w:tab/>
            </w:r>
            <w:r w:rsidRPr="00DF4D40">
              <w:rPr>
                <w:rStyle w:val="Hyperkobling"/>
                <w:noProof/>
              </w:rPr>
              <w:t>Kvalitet</w:t>
            </w:r>
            <w:r>
              <w:rPr>
                <w:noProof/>
                <w:webHidden/>
              </w:rPr>
              <w:tab/>
            </w:r>
            <w:r>
              <w:rPr>
                <w:noProof/>
                <w:webHidden/>
              </w:rPr>
              <w:fldChar w:fldCharType="begin"/>
            </w:r>
            <w:r>
              <w:rPr>
                <w:noProof/>
                <w:webHidden/>
              </w:rPr>
              <w:instrText xml:space="preserve"> PAGEREF _Toc10552949 \h </w:instrText>
            </w:r>
            <w:r>
              <w:rPr>
                <w:noProof/>
                <w:webHidden/>
              </w:rPr>
            </w:r>
            <w:r>
              <w:rPr>
                <w:noProof/>
                <w:webHidden/>
              </w:rPr>
              <w:fldChar w:fldCharType="separate"/>
            </w:r>
            <w:r>
              <w:rPr>
                <w:noProof/>
                <w:webHidden/>
              </w:rPr>
              <w:t>9</w:t>
            </w:r>
            <w:r>
              <w:rPr>
                <w:noProof/>
                <w:webHidden/>
              </w:rPr>
              <w:fldChar w:fldCharType="end"/>
            </w:r>
          </w:hyperlink>
        </w:p>
        <w:p w14:paraId="05D25826" w14:textId="77777777" w:rsidR="006021DA" w:rsidRDefault="006021DA">
          <w:pPr>
            <w:pStyle w:val="INNH2"/>
            <w:tabs>
              <w:tab w:val="left" w:pos="880"/>
              <w:tab w:val="right" w:leader="dot" w:pos="9062"/>
            </w:tabs>
            <w:rPr>
              <w:rFonts w:eastAsiaTheme="minorEastAsia"/>
              <w:noProof/>
              <w:lang w:eastAsia="nb-NO"/>
            </w:rPr>
          </w:pPr>
          <w:hyperlink w:anchor="_Toc10552950" w:history="1">
            <w:r w:rsidRPr="00DF4D40">
              <w:rPr>
                <w:rStyle w:val="Hyperkobling"/>
                <w:noProof/>
              </w:rPr>
              <w:t>4.2.</w:t>
            </w:r>
            <w:r>
              <w:rPr>
                <w:rFonts w:eastAsiaTheme="minorEastAsia"/>
                <w:noProof/>
                <w:lang w:eastAsia="nb-NO"/>
              </w:rPr>
              <w:tab/>
            </w:r>
            <w:r w:rsidRPr="00DF4D40">
              <w:rPr>
                <w:rStyle w:val="Hyperkobling"/>
                <w:noProof/>
              </w:rPr>
              <w:t>Miljøkrav</w:t>
            </w:r>
            <w:r>
              <w:rPr>
                <w:noProof/>
                <w:webHidden/>
              </w:rPr>
              <w:tab/>
            </w:r>
            <w:r>
              <w:rPr>
                <w:noProof/>
                <w:webHidden/>
              </w:rPr>
              <w:fldChar w:fldCharType="begin"/>
            </w:r>
            <w:r>
              <w:rPr>
                <w:noProof/>
                <w:webHidden/>
              </w:rPr>
              <w:instrText xml:space="preserve"> PAGEREF _Toc10552950 \h </w:instrText>
            </w:r>
            <w:r>
              <w:rPr>
                <w:noProof/>
                <w:webHidden/>
              </w:rPr>
            </w:r>
            <w:r>
              <w:rPr>
                <w:noProof/>
                <w:webHidden/>
              </w:rPr>
              <w:fldChar w:fldCharType="separate"/>
            </w:r>
            <w:r>
              <w:rPr>
                <w:noProof/>
                <w:webHidden/>
              </w:rPr>
              <w:t>9</w:t>
            </w:r>
            <w:r>
              <w:rPr>
                <w:noProof/>
                <w:webHidden/>
              </w:rPr>
              <w:fldChar w:fldCharType="end"/>
            </w:r>
          </w:hyperlink>
        </w:p>
        <w:p w14:paraId="718C5C0B" w14:textId="77777777" w:rsidR="006021DA" w:rsidRDefault="006021DA">
          <w:pPr>
            <w:pStyle w:val="INNH2"/>
            <w:tabs>
              <w:tab w:val="left" w:pos="880"/>
              <w:tab w:val="right" w:leader="dot" w:pos="9062"/>
            </w:tabs>
            <w:rPr>
              <w:rFonts w:eastAsiaTheme="minorEastAsia"/>
              <w:noProof/>
              <w:lang w:eastAsia="nb-NO"/>
            </w:rPr>
          </w:pPr>
          <w:hyperlink w:anchor="_Toc10552951" w:history="1">
            <w:r w:rsidRPr="00DF4D40">
              <w:rPr>
                <w:rStyle w:val="Hyperkobling"/>
                <w:noProof/>
              </w:rPr>
              <w:t>4.3.</w:t>
            </w:r>
            <w:r>
              <w:rPr>
                <w:rFonts w:eastAsiaTheme="minorEastAsia"/>
                <w:noProof/>
                <w:lang w:eastAsia="nb-NO"/>
              </w:rPr>
              <w:tab/>
            </w:r>
            <w:r w:rsidRPr="00DF4D40">
              <w:rPr>
                <w:rStyle w:val="Hyperkobling"/>
                <w:noProof/>
              </w:rPr>
              <w:t>Returordning for emballasje</w:t>
            </w:r>
            <w:r>
              <w:rPr>
                <w:noProof/>
                <w:webHidden/>
              </w:rPr>
              <w:tab/>
            </w:r>
            <w:r>
              <w:rPr>
                <w:noProof/>
                <w:webHidden/>
              </w:rPr>
              <w:fldChar w:fldCharType="begin"/>
            </w:r>
            <w:r>
              <w:rPr>
                <w:noProof/>
                <w:webHidden/>
              </w:rPr>
              <w:instrText xml:space="preserve"> PAGEREF _Toc10552951 \h </w:instrText>
            </w:r>
            <w:r>
              <w:rPr>
                <w:noProof/>
                <w:webHidden/>
              </w:rPr>
            </w:r>
            <w:r>
              <w:rPr>
                <w:noProof/>
                <w:webHidden/>
              </w:rPr>
              <w:fldChar w:fldCharType="separate"/>
            </w:r>
            <w:r>
              <w:rPr>
                <w:noProof/>
                <w:webHidden/>
              </w:rPr>
              <w:t>9</w:t>
            </w:r>
            <w:r>
              <w:rPr>
                <w:noProof/>
                <w:webHidden/>
              </w:rPr>
              <w:fldChar w:fldCharType="end"/>
            </w:r>
          </w:hyperlink>
        </w:p>
        <w:p w14:paraId="30B3F6F7" w14:textId="77777777" w:rsidR="006021DA" w:rsidRDefault="006021DA">
          <w:pPr>
            <w:pStyle w:val="INNH1"/>
            <w:rPr>
              <w:rFonts w:eastAsiaTheme="minorEastAsia"/>
              <w:lang w:eastAsia="nb-NO"/>
            </w:rPr>
          </w:pPr>
          <w:hyperlink w:anchor="_Toc10552952" w:history="1">
            <w:r w:rsidRPr="00DF4D40">
              <w:rPr>
                <w:rStyle w:val="Hyperkobling"/>
              </w:rPr>
              <w:t>5.</w:t>
            </w:r>
            <w:r>
              <w:rPr>
                <w:rFonts w:eastAsiaTheme="minorEastAsia"/>
                <w:lang w:eastAsia="nb-NO"/>
              </w:rPr>
              <w:tab/>
            </w:r>
            <w:r w:rsidRPr="00DF4D40">
              <w:rPr>
                <w:rStyle w:val="Hyperkobling"/>
              </w:rPr>
              <w:t>Pris og rabatt</w:t>
            </w:r>
            <w:r>
              <w:rPr>
                <w:webHidden/>
              </w:rPr>
              <w:tab/>
            </w:r>
            <w:r>
              <w:rPr>
                <w:webHidden/>
              </w:rPr>
              <w:fldChar w:fldCharType="begin"/>
            </w:r>
            <w:r>
              <w:rPr>
                <w:webHidden/>
              </w:rPr>
              <w:instrText xml:space="preserve"> PAGEREF _Toc10552952 \h </w:instrText>
            </w:r>
            <w:r>
              <w:rPr>
                <w:webHidden/>
              </w:rPr>
            </w:r>
            <w:r>
              <w:rPr>
                <w:webHidden/>
              </w:rPr>
              <w:fldChar w:fldCharType="separate"/>
            </w:r>
            <w:r>
              <w:rPr>
                <w:webHidden/>
              </w:rPr>
              <w:t>10</w:t>
            </w:r>
            <w:r>
              <w:rPr>
                <w:webHidden/>
              </w:rPr>
              <w:fldChar w:fldCharType="end"/>
            </w:r>
          </w:hyperlink>
        </w:p>
        <w:p w14:paraId="03161F40" w14:textId="77777777" w:rsidR="006021DA" w:rsidRDefault="006021DA">
          <w:pPr>
            <w:pStyle w:val="INNH2"/>
            <w:tabs>
              <w:tab w:val="left" w:pos="880"/>
              <w:tab w:val="right" w:leader="dot" w:pos="9062"/>
            </w:tabs>
            <w:rPr>
              <w:rFonts w:eastAsiaTheme="minorEastAsia"/>
              <w:noProof/>
              <w:lang w:eastAsia="nb-NO"/>
            </w:rPr>
          </w:pPr>
          <w:hyperlink w:anchor="_Toc10552953" w:history="1">
            <w:r w:rsidRPr="00DF4D40">
              <w:rPr>
                <w:rStyle w:val="Hyperkobling"/>
                <w:noProof/>
              </w:rPr>
              <w:t>5.1.</w:t>
            </w:r>
            <w:r>
              <w:rPr>
                <w:rFonts w:eastAsiaTheme="minorEastAsia"/>
                <w:noProof/>
                <w:lang w:eastAsia="nb-NO"/>
              </w:rPr>
              <w:tab/>
            </w:r>
            <w:r w:rsidRPr="00DF4D40">
              <w:rPr>
                <w:rStyle w:val="Hyperkobling"/>
                <w:noProof/>
              </w:rPr>
              <w:t>Pris</w:t>
            </w:r>
            <w:r>
              <w:rPr>
                <w:noProof/>
                <w:webHidden/>
              </w:rPr>
              <w:tab/>
            </w:r>
            <w:r>
              <w:rPr>
                <w:noProof/>
                <w:webHidden/>
              </w:rPr>
              <w:fldChar w:fldCharType="begin"/>
            </w:r>
            <w:r>
              <w:rPr>
                <w:noProof/>
                <w:webHidden/>
              </w:rPr>
              <w:instrText xml:space="preserve"> PAGEREF _Toc10552953 \h </w:instrText>
            </w:r>
            <w:r>
              <w:rPr>
                <w:noProof/>
                <w:webHidden/>
              </w:rPr>
            </w:r>
            <w:r>
              <w:rPr>
                <w:noProof/>
                <w:webHidden/>
              </w:rPr>
              <w:fldChar w:fldCharType="separate"/>
            </w:r>
            <w:r>
              <w:rPr>
                <w:noProof/>
                <w:webHidden/>
              </w:rPr>
              <w:t>10</w:t>
            </w:r>
            <w:r>
              <w:rPr>
                <w:noProof/>
                <w:webHidden/>
              </w:rPr>
              <w:fldChar w:fldCharType="end"/>
            </w:r>
          </w:hyperlink>
        </w:p>
        <w:p w14:paraId="02B9929A" w14:textId="77777777" w:rsidR="006021DA" w:rsidRDefault="006021DA">
          <w:pPr>
            <w:pStyle w:val="INNH2"/>
            <w:tabs>
              <w:tab w:val="left" w:pos="880"/>
              <w:tab w:val="right" w:leader="dot" w:pos="9062"/>
            </w:tabs>
            <w:rPr>
              <w:rFonts w:eastAsiaTheme="minorEastAsia"/>
              <w:noProof/>
              <w:lang w:eastAsia="nb-NO"/>
            </w:rPr>
          </w:pPr>
          <w:hyperlink w:anchor="_Toc10552954" w:history="1">
            <w:r w:rsidRPr="00DF4D40">
              <w:rPr>
                <w:rStyle w:val="Hyperkobling"/>
                <w:noProof/>
              </w:rPr>
              <w:t>5.2.</w:t>
            </w:r>
            <w:r>
              <w:rPr>
                <w:rFonts w:eastAsiaTheme="minorEastAsia"/>
                <w:noProof/>
                <w:lang w:eastAsia="nb-NO"/>
              </w:rPr>
              <w:tab/>
            </w:r>
            <w:r w:rsidRPr="00DF4D40">
              <w:rPr>
                <w:rStyle w:val="Hyperkobling"/>
                <w:noProof/>
              </w:rPr>
              <w:t>Reiser og møter</w:t>
            </w:r>
            <w:r>
              <w:rPr>
                <w:noProof/>
                <w:webHidden/>
              </w:rPr>
              <w:tab/>
            </w:r>
            <w:r>
              <w:rPr>
                <w:noProof/>
                <w:webHidden/>
              </w:rPr>
              <w:fldChar w:fldCharType="begin"/>
            </w:r>
            <w:r>
              <w:rPr>
                <w:noProof/>
                <w:webHidden/>
              </w:rPr>
              <w:instrText xml:space="preserve"> PAGEREF _Toc10552954 \h </w:instrText>
            </w:r>
            <w:r>
              <w:rPr>
                <w:noProof/>
                <w:webHidden/>
              </w:rPr>
            </w:r>
            <w:r>
              <w:rPr>
                <w:noProof/>
                <w:webHidden/>
              </w:rPr>
              <w:fldChar w:fldCharType="separate"/>
            </w:r>
            <w:r>
              <w:rPr>
                <w:noProof/>
                <w:webHidden/>
              </w:rPr>
              <w:t>10</w:t>
            </w:r>
            <w:r>
              <w:rPr>
                <w:noProof/>
                <w:webHidden/>
              </w:rPr>
              <w:fldChar w:fldCharType="end"/>
            </w:r>
          </w:hyperlink>
        </w:p>
        <w:p w14:paraId="2439C1D7" w14:textId="77777777" w:rsidR="006021DA" w:rsidRDefault="006021DA">
          <w:pPr>
            <w:pStyle w:val="INNH1"/>
            <w:rPr>
              <w:rFonts w:eastAsiaTheme="minorEastAsia"/>
              <w:lang w:eastAsia="nb-NO"/>
            </w:rPr>
          </w:pPr>
          <w:hyperlink w:anchor="_Toc10552955" w:history="1">
            <w:r w:rsidRPr="00DF4D40">
              <w:rPr>
                <w:rStyle w:val="Hyperkobling"/>
              </w:rPr>
              <w:t>6.</w:t>
            </w:r>
            <w:r>
              <w:rPr>
                <w:rFonts w:eastAsiaTheme="minorEastAsia"/>
                <w:lang w:eastAsia="nb-NO"/>
              </w:rPr>
              <w:tab/>
            </w:r>
            <w:r w:rsidRPr="00DF4D40">
              <w:rPr>
                <w:rStyle w:val="Hyperkobling"/>
              </w:rPr>
              <w:t>Bestilling og levering</w:t>
            </w:r>
            <w:r>
              <w:rPr>
                <w:webHidden/>
              </w:rPr>
              <w:tab/>
            </w:r>
            <w:r>
              <w:rPr>
                <w:webHidden/>
              </w:rPr>
              <w:fldChar w:fldCharType="begin"/>
            </w:r>
            <w:r>
              <w:rPr>
                <w:webHidden/>
              </w:rPr>
              <w:instrText xml:space="preserve"> PAGEREF _Toc10552955 \h </w:instrText>
            </w:r>
            <w:r>
              <w:rPr>
                <w:webHidden/>
              </w:rPr>
            </w:r>
            <w:r>
              <w:rPr>
                <w:webHidden/>
              </w:rPr>
              <w:fldChar w:fldCharType="separate"/>
            </w:r>
            <w:r>
              <w:rPr>
                <w:webHidden/>
              </w:rPr>
              <w:t>11</w:t>
            </w:r>
            <w:r>
              <w:rPr>
                <w:webHidden/>
              </w:rPr>
              <w:fldChar w:fldCharType="end"/>
            </w:r>
          </w:hyperlink>
        </w:p>
        <w:p w14:paraId="56CE1FCE" w14:textId="77777777" w:rsidR="006021DA" w:rsidRDefault="006021DA">
          <w:pPr>
            <w:pStyle w:val="INNH2"/>
            <w:tabs>
              <w:tab w:val="left" w:pos="880"/>
              <w:tab w:val="right" w:leader="dot" w:pos="9062"/>
            </w:tabs>
            <w:rPr>
              <w:rFonts w:eastAsiaTheme="minorEastAsia"/>
              <w:noProof/>
              <w:lang w:eastAsia="nb-NO"/>
            </w:rPr>
          </w:pPr>
          <w:hyperlink w:anchor="_Toc10552956" w:history="1">
            <w:r w:rsidRPr="00DF4D40">
              <w:rPr>
                <w:rStyle w:val="Hyperkobling"/>
                <w:noProof/>
              </w:rPr>
              <w:t>6.1.</w:t>
            </w:r>
            <w:r>
              <w:rPr>
                <w:rFonts w:eastAsiaTheme="minorEastAsia"/>
                <w:noProof/>
                <w:lang w:eastAsia="nb-NO"/>
              </w:rPr>
              <w:tab/>
            </w:r>
            <w:r w:rsidRPr="00DF4D40">
              <w:rPr>
                <w:rStyle w:val="Hyperkobling"/>
                <w:noProof/>
              </w:rPr>
              <w:t>Levering</w:t>
            </w:r>
            <w:r>
              <w:rPr>
                <w:noProof/>
                <w:webHidden/>
              </w:rPr>
              <w:tab/>
            </w:r>
            <w:r>
              <w:rPr>
                <w:noProof/>
                <w:webHidden/>
              </w:rPr>
              <w:fldChar w:fldCharType="begin"/>
            </w:r>
            <w:r>
              <w:rPr>
                <w:noProof/>
                <w:webHidden/>
              </w:rPr>
              <w:instrText xml:space="preserve"> PAGEREF _Toc10552956 \h </w:instrText>
            </w:r>
            <w:r>
              <w:rPr>
                <w:noProof/>
                <w:webHidden/>
              </w:rPr>
            </w:r>
            <w:r>
              <w:rPr>
                <w:noProof/>
                <w:webHidden/>
              </w:rPr>
              <w:fldChar w:fldCharType="separate"/>
            </w:r>
            <w:r>
              <w:rPr>
                <w:noProof/>
                <w:webHidden/>
              </w:rPr>
              <w:t>11</w:t>
            </w:r>
            <w:r>
              <w:rPr>
                <w:noProof/>
                <w:webHidden/>
              </w:rPr>
              <w:fldChar w:fldCharType="end"/>
            </w:r>
          </w:hyperlink>
        </w:p>
        <w:p w14:paraId="3CA6F7B4" w14:textId="77777777" w:rsidR="006021DA" w:rsidRDefault="006021DA">
          <w:pPr>
            <w:pStyle w:val="INNH2"/>
            <w:tabs>
              <w:tab w:val="left" w:pos="880"/>
              <w:tab w:val="right" w:leader="dot" w:pos="9062"/>
            </w:tabs>
            <w:rPr>
              <w:rFonts w:eastAsiaTheme="minorEastAsia"/>
              <w:noProof/>
              <w:lang w:eastAsia="nb-NO"/>
            </w:rPr>
          </w:pPr>
          <w:hyperlink w:anchor="_Toc10552957" w:history="1">
            <w:r w:rsidRPr="00DF4D40">
              <w:rPr>
                <w:rStyle w:val="Hyperkobling"/>
                <w:noProof/>
              </w:rPr>
              <w:t>6.2.</w:t>
            </w:r>
            <w:r>
              <w:rPr>
                <w:rFonts w:eastAsiaTheme="minorEastAsia"/>
                <w:noProof/>
                <w:lang w:eastAsia="nb-NO"/>
              </w:rPr>
              <w:tab/>
            </w:r>
            <w:r w:rsidRPr="00DF4D40">
              <w:rPr>
                <w:rStyle w:val="Hyperkobling"/>
                <w:noProof/>
              </w:rPr>
              <w:t>Ansvar og garanti</w:t>
            </w:r>
            <w:r>
              <w:rPr>
                <w:noProof/>
                <w:webHidden/>
              </w:rPr>
              <w:tab/>
            </w:r>
            <w:r>
              <w:rPr>
                <w:noProof/>
                <w:webHidden/>
              </w:rPr>
              <w:fldChar w:fldCharType="begin"/>
            </w:r>
            <w:r>
              <w:rPr>
                <w:noProof/>
                <w:webHidden/>
              </w:rPr>
              <w:instrText xml:space="preserve"> PAGEREF _Toc10552957 \h </w:instrText>
            </w:r>
            <w:r>
              <w:rPr>
                <w:noProof/>
                <w:webHidden/>
              </w:rPr>
            </w:r>
            <w:r>
              <w:rPr>
                <w:noProof/>
                <w:webHidden/>
              </w:rPr>
              <w:fldChar w:fldCharType="separate"/>
            </w:r>
            <w:r>
              <w:rPr>
                <w:noProof/>
                <w:webHidden/>
              </w:rPr>
              <w:t>12</w:t>
            </w:r>
            <w:r>
              <w:rPr>
                <w:noProof/>
                <w:webHidden/>
              </w:rPr>
              <w:fldChar w:fldCharType="end"/>
            </w:r>
          </w:hyperlink>
        </w:p>
        <w:p w14:paraId="6C79945F" w14:textId="77777777" w:rsidR="006021DA" w:rsidRDefault="006021DA">
          <w:pPr>
            <w:pStyle w:val="INNH2"/>
            <w:tabs>
              <w:tab w:val="left" w:pos="880"/>
              <w:tab w:val="right" w:leader="dot" w:pos="9062"/>
            </w:tabs>
            <w:rPr>
              <w:rFonts w:eastAsiaTheme="minorEastAsia"/>
              <w:noProof/>
              <w:lang w:eastAsia="nb-NO"/>
            </w:rPr>
          </w:pPr>
          <w:hyperlink w:anchor="_Toc10552958" w:history="1">
            <w:r w:rsidRPr="00DF4D40">
              <w:rPr>
                <w:rStyle w:val="Hyperkobling"/>
                <w:noProof/>
              </w:rPr>
              <w:t>6.3.</w:t>
            </w:r>
            <w:r>
              <w:rPr>
                <w:rFonts w:eastAsiaTheme="minorEastAsia"/>
                <w:noProof/>
                <w:lang w:eastAsia="nb-NO"/>
              </w:rPr>
              <w:tab/>
            </w:r>
            <w:r w:rsidRPr="00DF4D40">
              <w:rPr>
                <w:rStyle w:val="Hyperkobling"/>
                <w:noProof/>
              </w:rPr>
              <w:t>Varenes egenskaper</w:t>
            </w:r>
            <w:r>
              <w:rPr>
                <w:noProof/>
                <w:webHidden/>
              </w:rPr>
              <w:tab/>
            </w:r>
            <w:r>
              <w:rPr>
                <w:noProof/>
                <w:webHidden/>
              </w:rPr>
              <w:fldChar w:fldCharType="begin"/>
            </w:r>
            <w:r>
              <w:rPr>
                <w:noProof/>
                <w:webHidden/>
              </w:rPr>
              <w:instrText xml:space="preserve"> PAGEREF _Toc10552958 \h </w:instrText>
            </w:r>
            <w:r>
              <w:rPr>
                <w:noProof/>
                <w:webHidden/>
              </w:rPr>
            </w:r>
            <w:r>
              <w:rPr>
                <w:noProof/>
                <w:webHidden/>
              </w:rPr>
              <w:fldChar w:fldCharType="separate"/>
            </w:r>
            <w:r>
              <w:rPr>
                <w:noProof/>
                <w:webHidden/>
              </w:rPr>
              <w:t>12</w:t>
            </w:r>
            <w:r>
              <w:rPr>
                <w:noProof/>
                <w:webHidden/>
              </w:rPr>
              <w:fldChar w:fldCharType="end"/>
            </w:r>
          </w:hyperlink>
        </w:p>
        <w:p w14:paraId="0F3DF481" w14:textId="77777777" w:rsidR="006021DA" w:rsidRDefault="006021DA">
          <w:pPr>
            <w:pStyle w:val="INNH1"/>
            <w:rPr>
              <w:rFonts w:eastAsiaTheme="minorEastAsia"/>
              <w:lang w:eastAsia="nb-NO"/>
            </w:rPr>
          </w:pPr>
          <w:hyperlink w:anchor="_Toc10552959" w:history="1">
            <w:r w:rsidRPr="00DF4D40">
              <w:rPr>
                <w:rStyle w:val="Hyperkobling"/>
              </w:rPr>
              <w:t>7.</w:t>
            </w:r>
            <w:r>
              <w:rPr>
                <w:rFonts w:eastAsiaTheme="minorEastAsia"/>
                <w:lang w:eastAsia="nb-NO"/>
              </w:rPr>
              <w:tab/>
            </w:r>
            <w:r w:rsidRPr="00DF4D40">
              <w:rPr>
                <w:rStyle w:val="Hyperkobling"/>
              </w:rPr>
              <w:t>Fakturerings- og betalingsbetingelser</w:t>
            </w:r>
            <w:r>
              <w:rPr>
                <w:webHidden/>
              </w:rPr>
              <w:tab/>
            </w:r>
            <w:r>
              <w:rPr>
                <w:webHidden/>
              </w:rPr>
              <w:fldChar w:fldCharType="begin"/>
            </w:r>
            <w:r>
              <w:rPr>
                <w:webHidden/>
              </w:rPr>
              <w:instrText xml:space="preserve"> PAGEREF _Toc10552959 \h </w:instrText>
            </w:r>
            <w:r>
              <w:rPr>
                <w:webHidden/>
              </w:rPr>
            </w:r>
            <w:r>
              <w:rPr>
                <w:webHidden/>
              </w:rPr>
              <w:fldChar w:fldCharType="separate"/>
            </w:r>
            <w:r>
              <w:rPr>
                <w:webHidden/>
              </w:rPr>
              <w:t>13</w:t>
            </w:r>
            <w:r>
              <w:rPr>
                <w:webHidden/>
              </w:rPr>
              <w:fldChar w:fldCharType="end"/>
            </w:r>
          </w:hyperlink>
        </w:p>
        <w:p w14:paraId="56D9B33B" w14:textId="77777777" w:rsidR="006021DA" w:rsidRDefault="006021DA">
          <w:pPr>
            <w:pStyle w:val="INNH2"/>
            <w:tabs>
              <w:tab w:val="left" w:pos="880"/>
              <w:tab w:val="right" w:leader="dot" w:pos="9062"/>
            </w:tabs>
            <w:rPr>
              <w:rFonts w:eastAsiaTheme="minorEastAsia"/>
              <w:noProof/>
              <w:lang w:eastAsia="nb-NO"/>
            </w:rPr>
          </w:pPr>
          <w:hyperlink w:anchor="_Toc10552960" w:history="1">
            <w:r w:rsidRPr="00DF4D40">
              <w:rPr>
                <w:rStyle w:val="Hyperkobling"/>
                <w:noProof/>
              </w:rPr>
              <w:t>7.1.</w:t>
            </w:r>
            <w:r>
              <w:rPr>
                <w:rFonts w:eastAsiaTheme="minorEastAsia"/>
                <w:noProof/>
                <w:lang w:eastAsia="nb-NO"/>
              </w:rPr>
              <w:tab/>
            </w:r>
            <w:r w:rsidRPr="00DF4D40">
              <w:rPr>
                <w:rStyle w:val="Hyperkobling"/>
                <w:noProof/>
              </w:rPr>
              <w:t>Generelt</w:t>
            </w:r>
            <w:r>
              <w:rPr>
                <w:noProof/>
                <w:webHidden/>
              </w:rPr>
              <w:tab/>
            </w:r>
            <w:r>
              <w:rPr>
                <w:noProof/>
                <w:webHidden/>
              </w:rPr>
              <w:fldChar w:fldCharType="begin"/>
            </w:r>
            <w:r>
              <w:rPr>
                <w:noProof/>
                <w:webHidden/>
              </w:rPr>
              <w:instrText xml:space="preserve"> PAGEREF _Toc10552960 \h </w:instrText>
            </w:r>
            <w:r>
              <w:rPr>
                <w:noProof/>
                <w:webHidden/>
              </w:rPr>
            </w:r>
            <w:r>
              <w:rPr>
                <w:noProof/>
                <w:webHidden/>
              </w:rPr>
              <w:fldChar w:fldCharType="separate"/>
            </w:r>
            <w:r>
              <w:rPr>
                <w:noProof/>
                <w:webHidden/>
              </w:rPr>
              <w:t>13</w:t>
            </w:r>
            <w:r>
              <w:rPr>
                <w:noProof/>
                <w:webHidden/>
              </w:rPr>
              <w:fldChar w:fldCharType="end"/>
            </w:r>
          </w:hyperlink>
        </w:p>
        <w:p w14:paraId="78BDCB60" w14:textId="77777777" w:rsidR="006021DA" w:rsidRDefault="006021DA">
          <w:pPr>
            <w:pStyle w:val="INNH2"/>
            <w:tabs>
              <w:tab w:val="left" w:pos="880"/>
              <w:tab w:val="right" w:leader="dot" w:pos="9062"/>
            </w:tabs>
            <w:rPr>
              <w:rFonts w:eastAsiaTheme="minorEastAsia"/>
              <w:noProof/>
              <w:lang w:eastAsia="nb-NO"/>
            </w:rPr>
          </w:pPr>
          <w:hyperlink w:anchor="_Toc10552961" w:history="1">
            <w:r w:rsidRPr="00DF4D40">
              <w:rPr>
                <w:rStyle w:val="Hyperkobling"/>
                <w:noProof/>
              </w:rPr>
              <w:t>7.2.</w:t>
            </w:r>
            <w:r>
              <w:rPr>
                <w:rFonts w:eastAsiaTheme="minorEastAsia"/>
                <w:noProof/>
                <w:lang w:eastAsia="nb-NO"/>
              </w:rPr>
              <w:tab/>
            </w:r>
            <w:r w:rsidRPr="00DF4D40">
              <w:rPr>
                <w:rStyle w:val="Hyperkobling"/>
                <w:noProof/>
              </w:rPr>
              <w:t>Fakturering</w:t>
            </w:r>
            <w:r>
              <w:rPr>
                <w:noProof/>
                <w:webHidden/>
              </w:rPr>
              <w:tab/>
            </w:r>
            <w:r>
              <w:rPr>
                <w:noProof/>
                <w:webHidden/>
              </w:rPr>
              <w:fldChar w:fldCharType="begin"/>
            </w:r>
            <w:r>
              <w:rPr>
                <w:noProof/>
                <w:webHidden/>
              </w:rPr>
              <w:instrText xml:space="preserve"> PAGEREF _Toc10552961 \h </w:instrText>
            </w:r>
            <w:r>
              <w:rPr>
                <w:noProof/>
                <w:webHidden/>
              </w:rPr>
            </w:r>
            <w:r>
              <w:rPr>
                <w:noProof/>
                <w:webHidden/>
              </w:rPr>
              <w:fldChar w:fldCharType="separate"/>
            </w:r>
            <w:r>
              <w:rPr>
                <w:noProof/>
                <w:webHidden/>
              </w:rPr>
              <w:t>14</w:t>
            </w:r>
            <w:r>
              <w:rPr>
                <w:noProof/>
                <w:webHidden/>
              </w:rPr>
              <w:fldChar w:fldCharType="end"/>
            </w:r>
          </w:hyperlink>
        </w:p>
        <w:p w14:paraId="24302620" w14:textId="77777777" w:rsidR="006021DA" w:rsidRDefault="006021DA">
          <w:pPr>
            <w:pStyle w:val="INNH1"/>
            <w:rPr>
              <w:rFonts w:eastAsiaTheme="minorEastAsia"/>
              <w:lang w:eastAsia="nb-NO"/>
            </w:rPr>
          </w:pPr>
          <w:hyperlink w:anchor="_Toc10552962" w:history="1">
            <w:r w:rsidRPr="00DF4D40">
              <w:rPr>
                <w:rStyle w:val="Hyperkobling"/>
              </w:rPr>
              <w:t>8.</w:t>
            </w:r>
            <w:r>
              <w:rPr>
                <w:rFonts w:eastAsiaTheme="minorEastAsia"/>
                <w:lang w:eastAsia="nb-NO"/>
              </w:rPr>
              <w:tab/>
            </w:r>
            <w:r w:rsidRPr="00DF4D40">
              <w:rPr>
                <w:rStyle w:val="Hyperkobling"/>
              </w:rPr>
              <w:t>Øvrig</w:t>
            </w:r>
            <w:r>
              <w:rPr>
                <w:webHidden/>
              </w:rPr>
              <w:tab/>
            </w:r>
            <w:r>
              <w:rPr>
                <w:webHidden/>
              </w:rPr>
              <w:fldChar w:fldCharType="begin"/>
            </w:r>
            <w:r>
              <w:rPr>
                <w:webHidden/>
              </w:rPr>
              <w:instrText xml:space="preserve"> PAGEREF _Toc10552962 \h </w:instrText>
            </w:r>
            <w:r>
              <w:rPr>
                <w:webHidden/>
              </w:rPr>
            </w:r>
            <w:r>
              <w:rPr>
                <w:webHidden/>
              </w:rPr>
              <w:fldChar w:fldCharType="separate"/>
            </w:r>
            <w:r>
              <w:rPr>
                <w:webHidden/>
              </w:rPr>
              <w:t>15</w:t>
            </w:r>
            <w:r>
              <w:rPr>
                <w:webHidden/>
              </w:rPr>
              <w:fldChar w:fldCharType="end"/>
            </w:r>
          </w:hyperlink>
        </w:p>
        <w:p w14:paraId="66336407" w14:textId="77777777" w:rsidR="006021DA" w:rsidRDefault="006021DA">
          <w:pPr>
            <w:pStyle w:val="INNH2"/>
            <w:tabs>
              <w:tab w:val="left" w:pos="880"/>
              <w:tab w:val="right" w:leader="dot" w:pos="9062"/>
            </w:tabs>
            <w:rPr>
              <w:rFonts w:eastAsiaTheme="minorEastAsia"/>
              <w:noProof/>
              <w:lang w:eastAsia="nb-NO"/>
            </w:rPr>
          </w:pPr>
          <w:hyperlink w:anchor="_Toc10552963" w:history="1">
            <w:r w:rsidRPr="00DF4D40">
              <w:rPr>
                <w:rStyle w:val="Hyperkobling"/>
                <w:noProof/>
              </w:rPr>
              <w:t>8.1.</w:t>
            </w:r>
            <w:r>
              <w:rPr>
                <w:rFonts w:eastAsiaTheme="minorEastAsia"/>
                <w:noProof/>
                <w:lang w:eastAsia="nb-NO"/>
              </w:rPr>
              <w:tab/>
            </w:r>
            <w:r w:rsidRPr="00DF4D40">
              <w:rPr>
                <w:rStyle w:val="Hyperkobling"/>
                <w:noProof/>
              </w:rPr>
              <w:t>Materielle og immaterielle rettigheter</w:t>
            </w:r>
            <w:r>
              <w:rPr>
                <w:noProof/>
                <w:webHidden/>
              </w:rPr>
              <w:tab/>
            </w:r>
            <w:r>
              <w:rPr>
                <w:noProof/>
                <w:webHidden/>
              </w:rPr>
              <w:fldChar w:fldCharType="begin"/>
            </w:r>
            <w:r>
              <w:rPr>
                <w:noProof/>
                <w:webHidden/>
              </w:rPr>
              <w:instrText xml:space="preserve"> PAGEREF _Toc10552963 \h </w:instrText>
            </w:r>
            <w:r>
              <w:rPr>
                <w:noProof/>
                <w:webHidden/>
              </w:rPr>
            </w:r>
            <w:r>
              <w:rPr>
                <w:noProof/>
                <w:webHidden/>
              </w:rPr>
              <w:fldChar w:fldCharType="separate"/>
            </w:r>
            <w:r>
              <w:rPr>
                <w:noProof/>
                <w:webHidden/>
              </w:rPr>
              <w:t>15</w:t>
            </w:r>
            <w:r>
              <w:rPr>
                <w:noProof/>
                <w:webHidden/>
              </w:rPr>
              <w:fldChar w:fldCharType="end"/>
            </w:r>
          </w:hyperlink>
        </w:p>
        <w:p w14:paraId="5C91488B" w14:textId="77777777" w:rsidR="006021DA" w:rsidRDefault="006021DA">
          <w:pPr>
            <w:pStyle w:val="INNH2"/>
            <w:tabs>
              <w:tab w:val="left" w:pos="880"/>
              <w:tab w:val="right" w:leader="dot" w:pos="9062"/>
            </w:tabs>
            <w:rPr>
              <w:rFonts w:eastAsiaTheme="minorEastAsia"/>
              <w:noProof/>
              <w:lang w:eastAsia="nb-NO"/>
            </w:rPr>
          </w:pPr>
          <w:hyperlink w:anchor="_Toc10552964" w:history="1">
            <w:r w:rsidRPr="00DF4D40">
              <w:rPr>
                <w:rStyle w:val="Hyperkobling"/>
                <w:noProof/>
              </w:rPr>
              <w:t>8.2.</w:t>
            </w:r>
            <w:r>
              <w:rPr>
                <w:rFonts w:eastAsiaTheme="minorEastAsia"/>
                <w:noProof/>
                <w:lang w:eastAsia="nb-NO"/>
              </w:rPr>
              <w:tab/>
            </w:r>
            <w:r w:rsidRPr="00DF4D40">
              <w:rPr>
                <w:rStyle w:val="Hyperkobling"/>
                <w:noProof/>
              </w:rPr>
              <w:t>FNs Barnekonvensjon og ILO-konvensjoner nr. 138 og 94</w:t>
            </w:r>
            <w:r>
              <w:rPr>
                <w:noProof/>
                <w:webHidden/>
              </w:rPr>
              <w:tab/>
            </w:r>
            <w:r>
              <w:rPr>
                <w:noProof/>
                <w:webHidden/>
              </w:rPr>
              <w:fldChar w:fldCharType="begin"/>
            </w:r>
            <w:r>
              <w:rPr>
                <w:noProof/>
                <w:webHidden/>
              </w:rPr>
              <w:instrText xml:space="preserve"> PAGEREF _Toc10552964 \h </w:instrText>
            </w:r>
            <w:r>
              <w:rPr>
                <w:noProof/>
                <w:webHidden/>
              </w:rPr>
            </w:r>
            <w:r>
              <w:rPr>
                <w:noProof/>
                <w:webHidden/>
              </w:rPr>
              <w:fldChar w:fldCharType="separate"/>
            </w:r>
            <w:r>
              <w:rPr>
                <w:noProof/>
                <w:webHidden/>
              </w:rPr>
              <w:t>15</w:t>
            </w:r>
            <w:r>
              <w:rPr>
                <w:noProof/>
                <w:webHidden/>
              </w:rPr>
              <w:fldChar w:fldCharType="end"/>
            </w:r>
          </w:hyperlink>
        </w:p>
        <w:p w14:paraId="4C98DAD5" w14:textId="77777777" w:rsidR="006021DA" w:rsidRDefault="006021DA">
          <w:pPr>
            <w:pStyle w:val="INNH2"/>
            <w:tabs>
              <w:tab w:val="left" w:pos="880"/>
              <w:tab w:val="right" w:leader="dot" w:pos="9062"/>
            </w:tabs>
            <w:rPr>
              <w:rFonts w:eastAsiaTheme="minorEastAsia"/>
              <w:noProof/>
              <w:lang w:eastAsia="nb-NO"/>
            </w:rPr>
          </w:pPr>
          <w:hyperlink w:anchor="_Toc10552965" w:history="1">
            <w:r w:rsidRPr="00DF4D40">
              <w:rPr>
                <w:rStyle w:val="Hyperkobling"/>
                <w:noProof/>
              </w:rPr>
              <w:t>8.3.</w:t>
            </w:r>
            <w:r>
              <w:rPr>
                <w:rFonts w:eastAsiaTheme="minorEastAsia"/>
                <w:noProof/>
                <w:lang w:eastAsia="nb-NO"/>
              </w:rPr>
              <w:tab/>
            </w:r>
            <w:r w:rsidRPr="00DF4D40">
              <w:rPr>
                <w:rStyle w:val="Hyperkobling"/>
                <w:noProof/>
              </w:rPr>
              <w:t>Nasjonal lovgivning</w:t>
            </w:r>
            <w:r>
              <w:rPr>
                <w:noProof/>
                <w:webHidden/>
              </w:rPr>
              <w:tab/>
            </w:r>
            <w:r>
              <w:rPr>
                <w:noProof/>
                <w:webHidden/>
              </w:rPr>
              <w:fldChar w:fldCharType="begin"/>
            </w:r>
            <w:r>
              <w:rPr>
                <w:noProof/>
                <w:webHidden/>
              </w:rPr>
              <w:instrText xml:space="preserve"> PAGEREF _Toc10552965 \h </w:instrText>
            </w:r>
            <w:r>
              <w:rPr>
                <w:noProof/>
                <w:webHidden/>
              </w:rPr>
            </w:r>
            <w:r>
              <w:rPr>
                <w:noProof/>
                <w:webHidden/>
              </w:rPr>
              <w:fldChar w:fldCharType="separate"/>
            </w:r>
            <w:r>
              <w:rPr>
                <w:noProof/>
                <w:webHidden/>
              </w:rPr>
              <w:t>16</w:t>
            </w:r>
            <w:r>
              <w:rPr>
                <w:noProof/>
                <w:webHidden/>
              </w:rPr>
              <w:fldChar w:fldCharType="end"/>
            </w:r>
          </w:hyperlink>
        </w:p>
        <w:p w14:paraId="1F0FEB28" w14:textId="77777777" w:rsidR="006021DA" w:rsidRDefault="006021DA">
          <w:pPr>
            <w:pStyle w:val="INNH2"/>
            <w:tabs>
              <w:tab w:val="left" w:pos="880"/>
              <w:tab w:val="right" w:leader="dot" w:pos="9062"/>
            </w:tabs>
            <w:rPr>
              <w:rFonts w:eastAsiaTheme="minorEastAsia"/>
              <w:noProof/>
              <w:lang w:eastAsia="nb-NO"/>
            </w:rPr>
          </w:pPr>
          <w:hyperlink w:anchor="_Toc10552966" w:history="1">
            <w:r w:rsidRPr="00DF4D40">
              <w:rPr>
                <w:rStyle w:val="Hyperkobling"/>
                <w:noProof/>
              </w:rPr>
              <w:t>8.4.</w:t>
            </w:r>
            <w:r>
              <w:rPr>
                <w:rFonts w:eastAsiaTheme="minorEastAsia"/>
                <w:noProof/>
                <w:lang w:eastAsia="nb-NO"/>
              </w:rPr>
              <w:tab/>
            </w:r>
            <w:r w:rsidRPr="00DF4D40">
              <w:rPr>
                <w:rStyle w:val="Hyperkobling"/>
                <w:noProof/>
              </w:rPr>
              <w:t>Forbud mot barnearbeid (FNs Barnekonvensjon artikkel 32, ILO-Konvensjoner nr. 138 og 182)</w:t>
            </w:r>
            <w:r>
              <w:rPr>
                <w:noProof/>
                <w:webHidden/>
              </w:rPr>
              <w:tab/>
            </w:r>
            <w:r>
              <w:rPr>
                <w:noProof/>
                <w:webHidden/>
              </w:rPr>
              <w:fldChar w:fldCharType="begin"/>
            </w:r>
            <w:r>
              <w:rPr>
                <w:noProof/>
                <w:webHidden/>
              </w:rPr>
              <w:instrText xml:space="preserve"> PAGEREF _Toc10552966 \h </w:instrText>
            </w:r>
            <w:r>
              <w:rPr>
                <w:noProof/>
                <w:webHidden/>
              </w:rPr>
            </w:r>
            <w:r>
              <w:rPr>
                <w:noProof/>
                <w:webHidden/>
              </w:rPr>
              <w:fldChar w:fldCharType="separate"/>
            </w:r>
            <w:r>
              <w:rPr>
                <w:noProof/>
                <w:webHidden/>
              </w:rPr>
              <w:t>16</w:t>
            </w:r>
            <w:r>
              <w:rPr>
                <w:noProof/>
                <w:webHidden/>
              </w:rPr>
              <w:fldChar w:fldCharType="end"/>
            </w:r>
          </w:hyperlink>
        </w:p>
        <w:p w14:paraId="40BD25D6" w14:textId="77777777" w:rsidR="006021DA" w:rsidRDefault="006021DA">
          <w:pPr>
            <w:pStyle w:val="INNH2"/>
            <w:tabs>
              <w:tab w:val="left" w:pos="880"/>
              <w:tab w:val="right" w:leader="dot" w:pos="9062"/>
            </w:tabs>
            <w:rPr>
              <w:rFonts w:eastAsiaTheme="minorEastAsia"/>
              <w:noProof/>
              <w:lang w:eastAsia="nb-NO"/>
            </w:rPr>
          </w:pPr>
          <w:hyperlink w:anchor="_Toc10552967" w:history="1">
            <w:r w:rsidRPr="00DF4D40">
              <w:rPr>
                <w:rStyle w:val="Hyperkobling"/>
                <w:noProof/>
              </w:rPr>
              <w:t>8.5.</w:t>
            </w:r>
            <w:r>
              <w:rPr>
                <w:rFonts w:eastAsiaTheme="minorEastAsia"/>
                <w:noProof/>
                <w:lang w:eastAsia="nb-NO"/>
              </w:rPr>
              <w:tab/>
            </w:r>
            <w:r w:rsidRPr="00DF4D40">
              <w:rPr>
                <w:rStyle w:val="Hyperkobling"/>
                <w:noProof/>
              </w:rPr>
              <w:t>Tvangsarbeid/slavearbeid (ILO-Konvensjoner nr. 29 og 105)</w:t>
            </w:r>
            <w:r>
              <w:rPr>
                <w:noProof/>
                <w:webHidden/>
              </w:rPr>
              <w:tab/>
            </w:r>
            <w:r>
              <w:rPr>
                <w:noProof/>
                <w:webHidden/>
              </w:rPr>
              <w:fldChar w:fldCharType="begin"/>
            </w:r>
            <w:r>
              <w:rPr>
                <w:noProof/>
                <w:webHidden/>
              </w:rPr>
              <w:instrText xml:space="preserve"> PAGEREF _Toc10552967 \h </w:instrText>
            </w:r>
            <w:r>
              <w:rPr>
                <w:noProof/>
                <w:webHidden/>
              </w:rPr>
            </w:r>
            <w:r>
              <w:rPr>
                <w:noProof/>
                <w:webHidden/>
              </w:rPr>
              <w:fldChar w:fldCharType="separate"/>
            </w:r>
            <w:r>
              <w:rPr>
                <w:noProof/>
                <w:webHidden/>
              </w:rPr>
              <w:t>16</w:t>
            </w:r>
            <w:r>
              <w:rPr>
                <w:noProof/>
                <w:webHidden/>
              </w:rPr>
              <w:fldChar w:fldCharType="end"/>
            </w:r>
          </w:hyperlink>
        </w:p>
        <w:p w14:paraId="33616772" w14:textId="77777777" w:rsidR="006021DA" w:rsidRDefault="006021DA">
          <w:pPr>
            <w:pStyle w:val="INNH2"/>
            <w:tabs>
              <w:tab w:val="left" w:pos="880"/>
              <w:tab w:val="right" w:leader="dot" w:pos="9062"/>
            </w:tabs>
            <w:rPr>
              <w:rFonts w:eastAsiaTheme="minorEastAsia"/>
              <w:noProof/>
              <w:lang w:eastAsia="nb-NO"/>
            </w:rPr>
          </w:pPr>
          <w:hyperlink w:anchor="_Toc10552968" w:history="1">
            <w:r w:rsidRPr="00DF4D40">
              <w:rPr>
                <w:rStyle w:val="Hyperkobling"/>
                <w:noProof/>
              </w:rPr>
              <w:t>8.6.</w:t>
            </w:r>
            <w:r>
              <w:rPr>
                <w:rFonts w:eastAsiaTheme="minorEastAsia"/>
                <w:noProof/>
                <w:lang w:eastAsia="nb-NO"/>
              </w:rPr>
              <w:tab/>
            </w:r>
            <w:r w:rsidRPr="00DF4D40">
              <w:rPr>
                <w:rStyle w:val="Hyperkobling"/>
                <w:noProof/>
              </w:rPr>
              <w:t>Diskriminering (ILO-Konvensjoner nr. 100 og 111)</w:t>
            </w:r>
            <w:r>
              <w:rPr>
                <w:noProof/>
                <w:webHidden/>
              </w:rPr>
              <w:tab/>
            </w:r>
            <w:r>
              <w:rPr>
                <w:noProof/>
                <w:webHidden/>
              </w:rPr>
              <w:fldChar w:fldCharType="begin"/>
            </w:r>
            <w:r>
              <w:rPr>
                <w:noProof/>
                <w:webHidden/>
              </w:rPr>
              <w:instrText xml:space="preserve"> PAGEREF _Toc10552968 \h </w:instrText>
            </w:r>
            <w:r>
              <w:rPr>
                <w:noProof/>
                <w:webHidden/>
              </w:rPr>
            </w:r>
            <w:r>
              <w:rPr>
                <w:noProof/>
                <w:webHidden/>
              </w:rPr>
              <w:fldChar w:fldCharType="separate"/>
            </w:r>
            <w:r>
              <w:rPr>
                <w:noProof/>
                <w:webHidden/>
              </w:rPr>
              <w:t>16</w:t>
            </w:r>
            <w:r>
              <w:rPr>
                <w:noProof/>
                <w:webHidden/>
              </w:rPr>
              <w:fldChar w:fldCharType="end"/>
            </w:r>
          </w:hyperlink>
        </w:p>
        <w:p w14:paraId="3ACA5F0D" w14:textId="77777777" w:rsidR="006021DA" w:rsidRDefault="006021DA">
          <w:pPr>
            <w:pStyle w:val="INNH2"/>
            <w:tabs>
              <w:tab w:val="left" w:pos="880"/>
              <w:tab w:val="right" w:leader="dot" w:pos="9062"/>
            </w:tabs>
            <w:rPr>
              <w:rFonts w:eastAsiaTheme="minorEastAsia"/>
              <w:noProof/>
              <w:lang w:eastAsia="nb-NO"/>
            </w:rPr>
          </w:pPr>
          <w:hyperlink w:anchor="_Toc10552969" w:history="1">
            <w:r w:rsidRPr="00DF4D40">
              <w:rPr>
                <w:rStyle w:val="Hyperkobling"/>
                <w:noProof/>
              </w:rPr>
              <w:t>8.7.</w:t>
            </w:r>
            <w:r>
              <w:rPr>
                <w:rFonts w:eastAsiaTheme="minorEastAsia"/>
                <w:noProof/>
                <w:lang w:eastAsia="nb-NO"/>
              </w:rPr>
              <w:tab/>
            </w:r>
            <w:r w:rsidRPr="00DF4D40">
              <w:rPr>
                <w:rStyle w:val="Hyperkobling"/>
                <w:noProof/>
              </w:rPr>
              <w:t>Fagorganiseringsfrihet og retten til kollektive forhandlinger (ILO-Konvensjoner nr. 87 og 98)</w:t>
            </w:r>
            <w:r>
              <w:rPr>
                <w:noProof/>
                <w:webHidden/>
              </w:rPr>
              <w:tab/>
            </w:r>
            <w:r>
              <w:rPr>
                <w:noProof/>
                <w:webHidden/>
              </w:rPr>
              <w:fldChar w:fldCharType="begin"/>
            </w:r>
            <w:r>
              <w:rPr>
                <w:noProof/>
                <w:webHidden/>
              </w:rPr>
              <w:instrText xml:space="preserve"> PAGEREF _Toc10552969 \h </w:instrText>
            </w:r>
            <w:r>
              <w:rPr>
                <w:noProof/>
                <w:webHidden/>
              </w:rPr>
            </w:r>
            <w:r>
              <w:rPr>
                <w:noProof/>
                <w:webHidden/>
              </w:rPr>
              <w:fldChar w:fldCharType="separate"/>
            </w:r>
            <w:r>
              <w:rPr>
                <w:noProof/>
                <w:webHidden/>
              </w:rPr>
              <w:t>16</w:t>
            </w:r>
            <w:r>
              <w:rPr>
                <w:noProof/>
                <w:webHidden/>
              </w:rPr>
              <w:fldChar w:fldCharType="end"/>
            </w:r>
          </w:hyperlink>
        </w:p>
        <w:p w14:paraId="00AD3903" w14:textId="77777777" w:rsidR="006021DA" w:rsidRDefault="006021DA">
          <w:pPr>
            <w:pStyle w:val="INNH2"/>
            <w:tabs>
              <w:tab w:val="left" w:pos="880"/>
              <w:tab w:val="right" w:leader="dot" w:pos="9062"/>
            </w:tabs>
            <w:rPr>
              <w:rFonts w:eastAsiaTheme="minorEastAsia"/>
              <w:noProof/>
              <w:lang w:eastAsia="nb-NO"/>
            </w:rPr>
          </w:pPr>
          <w:hyperlink w:anchor="_Toc10552970" w:history="1">
            <w:r w:rsidRPr="00DF4D40">
              <w:rPr>
                <w:rStyle w:val="Hyperkobling"/>
                <w:noProof/>
              </w:rPr>
              <w:t>8.8.</w:t>
            </w:r>
            <w:r>
              <w:rPr>
                <w:rFonts w:eastAsiaTheme="minorEastAsia"/>
                <w:noProof/>
                <w:lang w:eastAsia="nb-NO"/>
              </w:rPr>
              <w:tab/>
            </w:r>
            <w:r w:rsidRPr="00DF4D40">
              <w:rPr>
                <w:rStyle w:val="Hyperkobling"/>
                <w:noProof/>
              </w:rPr>
              <w:t>Rapportering i samsvar med skatteforvaltningsloven § 7-6</w:t>
            </w:r>
            <w:r>
              <w:rPr>
                <w:noProof/>
                <w:webHidden/>
              </w:rPr>
              <w:tab/>
            </w:r>
            <w:r>
              <w:rPr>
                <w:noProof/>
                <w:webHidden/>
              </w:rPr>
              <w:fldChar w:fldCharType="begin"/>
            </w:r>
            <w:r>
              <w:rPr>
                <w:noProof/>
                <w:webHidden/>
              </w:rPr>
              <w:instrText xml:space="preserve"> PAGEREF _Toc10552970 \h </w:instrText>
            </w:r>
            <w:r>
              <w:rPr>
                <w:noProof/>
                <w:webHidden/>
              </w:rPr>
            </w:r>
            <w:r>
              <w:rPr>
                <w:noProof/>
                <w:webHidden/>
              </w:rPr>
              <w:fldChar w:fldCharType="separate"/>
            </w:r>
            <w:r>
              <w:rPr>
                <w:noProof/>
                <w:webHidden/>
              </w:rPr>
              <w:t>17</w:t>
            </w:r>
            <w:r>
              <w:rPr>
                <w:noProof/>
                <w:webHidden/>
              </w:rPr>
              <w:fldChar w:fldCharType="end"/>
            </w:r>
          </w:hyperlink>
        </w:p>
        <w:p w14:paraId="1070DFEA" w14:textId="77777777" w:rsidR="006021DA" w:rsidRDefault="006021DA">
          <w:pPr>
            <w:pStyle w:val="INNH1"/>
            <w:rPr>
              <w:rFonts w:eastAsiaTheme="minorEastAsia"/>
              <w:lang w:eastAsia="nb-NO"/>
            </w:rPr>
          </w:pPr>
          <w:hyperlink w:anchor="_Toc10552971" w:history="1">
            <w:r w:rsidRPr="00DF4D40">
              <w:rPr>
                <w:rStyle w:val="Hyperkobling"/>
              </w:rPr>
              <w:t>9.</w:t>
            </w:r>
            <w:r>
              <w:rPr>
                <w:rFonts w:eastAsiaTheme="minorEastAsia"/>
                <w:lang w:eastAsia="nb-NO"/>
              </w:rPr>
              <w:tab/>
            </w:r>
            <w:r w:rsidRPr="00DF4D40">
              <w:rPr>
                <w:rStyle w:val="Hyperkobling"/>
              </w:rPr>
              <w:t>Mangler, forsinkelse, reklamasjon og avtalebrudd</w:t>
            </w:r>
            <w:r>
              <w:rPr>
                <w:webHidden/>
              </w:rPr>
              <w:tab/>
            </w:r>
            <w:r>
              <w:rPr>
                <w:webHidden/>
              </w:rPr>
              <w:fldChar w:fldCharType="begin"/>
            </w:r>
            <w:r>
              <w:rPr>
                <w:webHidden/>
              </w:rPr>
              <w:instrText xml:space="preserve"> PAGEREF _Toc10552971 \h </w:instrText>
            </w:r>
            <w:r>
              <w:rPr>
                <w:webHidden/>
              </w:rPr>
            </w:r>
            <w:r>
              <w:rPr>
                <w:webHidden/>
              </w:rPr>
              <w:fldChar w:fldCharType="separate"/>
            </w:r>
            <w:r>
              <w:rPr>
                <w:webHidden/>
              </w:rPr>
              <w:t>18</w:t>
            </w:r>
            <w:r>
              <w:rPr>
                <w:webHidden/>
              </w:rPr>
              <w:fldChar w:fldCharType="end"/>
            </w:r>
          </w:hyperlink>
        </w:p>
        <w:p w14:paraId="554AD3D9" w14:textId="77777777" w:rsidR="006021DA" w:rsidRDefault="006021DA">
          <w:pPr>
            <w:pStyle w:val="INNH2"/>
            <w:tabs>
              <w:tab w:val="left" w:pos="880"/>
              <w:tab w:val="right" w:leader="dot" w:pos="9062"/>
            </w:tabs>
            <w:rPr>
              <w:rFonts w:eastAsiaTheme="minorEastAsia"/>
              <w:noProof/>
              <w:lang w:eastAsia="nb-NO"/>
            </w:rPr>
          </w:pPr>
          <w:hyperlink w:anchor="_Toc10552972" w:history="1">
            <w:r w:rsidRPr="00DF4D40">
              <w:rPr>
                <w:rStyle w:val="Hyperkobling"/>
                <w:noProof/>
              </w:rPr>
              <w:t>9.1.</w:t>
            </w:r>
            <w:r>
              <w:rPr>
                <w:rFonts w:eastAsiaTheme="minorEastAsia"/>
                <w:noProof/>
                <w:lang w:eastAsia="nb-NO"/>
              </w:rPr>
              <w:tab/>
            </w:r>
            <w:r w:rsidRPr="00DF4D40">
              <w:rPr>
                <w:rStyle w:val="Hyperkobling"/>
                <w:noProof/>
              </w:rPr>
              <w:t>Mangler</w:t>
            </w:r>
            <w:r>
              <w:rPr>
                <w:noProof/>
                <w:webHidden/>
              </w:rPr>
              <w:tab/>
            </w:r>
            <w:r>
              <w:rPr>
                <w:noProof/>
                <w:webHidden/>
              </w:rPr>
              <w:fldChar w:fldCharType="begin"/>
            </w:r>
            <w:r>
              <w:rPr>
                <w:noProof/>
                <w:webHidden/>
              </w:rPr>
              <w:instrText xml:space="preserve"> PAGEREF _Toc10552972 \h </w:instrText>
            </w:r>
            <w:r>
              <w:rPr>
                <w:noProof/>
                <w:webHidden/>
              </w:rPr>
            </w:r>
            <w:r>
              <w:rPr>
                <w:noProof/>
                <w:webHidden/>
              </w:rPr>
              <w:fldChar w:fldCharType="separate"/>
            </w:r>
            <w:r>
              <w:rPr>
                <w:noProof/>
                <w:webHidden/>
              </w:rPr>
              <w:t>18</w:t>
            </w:r>
            <w:r>
              <w:rPr>
                <w:noProof/>
                <w:webHidden/>
              </w:rPr>
              <w:fldChar w:fldCharType="end"/>
            </w:r>
          </w:hyperlink>
        </w:p>
        <w:p w14:paraId="32AE07E2" w14:textId="77777777" w:rsidR="006021DA" w:rsidRDefault="006021DA">
          <w:pPr>
            <w:pStyle w:val="INNH2"/>
            <w:tabs>
              <w:tab w:val="left" w:pos="880"/>
              <w:tab w:val="right" w:leader="dot" w:pos="9062"/>
            </w:tabs>
            <w:rPr>
              <w:rFonts w:eastAsiaTheme="minorEastAsia"/>
              <w:noProof/>
              <w:lang w:eastAsia="nb-NO"/>
            </w:rPr>
          </w:pPr>
          <w:hyperlink w:anchor="_Toc10552973" w:history="1">
            <w:r w:rsidRPr="00DF4D40">
              <w:rPr>
                <w:rStyle w:val="Hyperkobling"/>
                <w:noProof/>
              </w:rPr>
              <w:t>9.2.</w:t>
            </w:r>
            <w:r>
              <w:rPr>
                <w:rFonts w:eastAsiaTheme="minorEastAsia"/>
                <w:noProof/>
                <w:lang w:eastAsia="nb-NO"/>
              </w:rPr>
              <w:tab/>
            </w:r>
            <w:r w:rsidRPr="00DF4D40">
              <w:rPr>
                <w:rStyle w:val="Hyperkobling"/>
                <w:noProof/>
              </w:rPr>
              <w:t>Vesentlig avtalebrudd</w:t>
            </w:r>
            <w:r>
              <w:rPr>
                <w:noProof/>
                <w:webHidden/>
              </w:rPr>
              <w:tab/>
            </w:r>
            <w:r>
              <w:rPr>
                <w:noProof/>
                <w:webHidden/>
              </w:rPr>
              <w:fldChar w:fldCharType="begin"/>
            </w:r>
            <w:r>
              <w:rPr>
                <w:noProof/>
                <w:webHidden/>
              </w:rPr>
              <w:instrText xml:space="preserve"> PAGEREF _Toc10552973 \h </w:instrText>
            </w:r>
            <w:r>
              <w:rPr>
                <w:noProof/>
                <w:webHidden/>
              </w:rPr>
            </w:r>
            <w:r>
              <w:rPr>
                <w:noProof/>
                <w:webHidden/>
              </w:rPr>
              <w:fldChar w:fldCharType="separate"/>
            </w:r>
            <w:r>
              <w:rPr>
                <w:noProof/>
                <w:webHidden/>
              </w:rPr>
              <w:t>18</w:t>
            </w:r>
            <w:r>
              <w:rPr>
                <w:noProof/>
                <w:webHidden/>
              </w:rPr>
              <w:fldChar w:fldCharType="end"/>
            </w:r>
          </w:hyperlink>
        </w:p>
        <w:p w14:paraId="59713561" w14:textId="77777777" w:rsidR="006021DA" w:rsidRDefault="006021DA">
          <w:pPr>
            <w:pStyle w:val="INNH2"/>
            <w:tabs>
              <w:tab w:val="left" w:pos="880"/>
              <w:tab w:val="right" w:leader="dot" w:pos="9062"/>
            </w:tabs>
            <w:rPr>
              <w:rFonts w:eastAsiaTheme="minorEastAsia"/>
              <w:noProof/>
              <w:lang w:eastAsia="nb-NO"/>
            </w:rPr>
          </w:pPr>
          <w:hyperlink w:anchor="_Toc10552974" w:history="1">
            <w:r w:rsidRPr="00DF4D40">
              <w:rPr>
                <w:rStyle w:val="Hyperkobling"/>
                <w:noProof/>
              </w:rPr>
              <w:t>9.3.</w:t>
            </w:r>
            <w:r>
              <w:rPr>
                <w:rFonts w:eastAsiaTheme="minorEastAsia"/>
                <w:noProof/>
                <w:lang w:eastAsia="nb-NO"/>
              </w:rPr>
              <w:tab/>
            </w:r>
            <w:r w:rsidRPr="00DF4D40">
              <w:rPr>
                <w:rStyle w:val="Hyperkobling"/>
                <w:noProof/>
              </w:rPr>
              <w:t>Forsinkelse</w:t>
            </w:r>
            <w:r>
              <w:rPr>
                <w:noProof/>
                <w:webHidden/>
              </w:rPr>
              <w:tab/>
            </w:r>
            <w:r>
              <w:rPr>
                <w:noProof/>
                <w:webHidden/>
              </w:rPr>
              <w:fldChar w:fldCharType="begin"/>
            </w:r>
            <w:r>
              <w:rPr>
                <w:noProof/>
                <w:webHidden/>
              </w:rPr>
              <w:instrText xml:space="preserve"> PAGEREF _Toc10552974 \h </w:instrText>
            </w:r>
            <w:r>
              <w:rPr>
                <w:noProof/>
                <w:webHidden/>
              </w:rPr>
            </w:r>
            <w:r>
              <w:rPr>
                <w:noProof/>
                <w:webHidden/>
              </w:rPr>
              <w:fldChar w:fldCharType="separate"/>
            </w:r>
            <w:r>
              <w:rPr>
                <w:noProof/>
                <w:webHidden/>
              </w:rPr>
              <w:t>18</w:t>
            </w:r>
            <w:r>
              <w:rPr>
                <w:noProof/>
                <w:webHidden/>
              </w:rPr>
              <w:fldChar w:fldCharType="end"/>
            </w:r>
          </w:hyperlink>
        </w:p>
        <w:p w14:paraId="6719A0A1" w14:textId="77777777" w:rsidR="006021DA" w:rsidRDefault="006021DA">
          <w:pPr>
            <w:pStyle w:val="INNH2"/>
            <w:tabs>
              <w:tab w:val="left" w:pos="880"/>
              <w:tab w:val="right" w:leader="dot" w:pos="9062"/>
            </w:tabs>
            <w:rPr>
              <w:rFonts w:eastAsiaTheme="minorEastAsia"/>
              <w:noProof/>
              <w:lang w:eastAsia="nb-NO"/>
            </w:rPr>
          </w:pPr>
          <w:hyperlink w:anchor="_Toc10552975" w:history="1">
            <w:r w:rsidRPr="00DF4D40">
              <w:rPr>
                <w:rStyle w:val="Hyperkobling"/>
                <w:noProof/>
              </w:rPr>
              <w:t>9.4.</w:t>
            </w:r>
            <w:r>
              <w:rPr>
                <w:rFonts w:eastAsiaTheme="minorEastAsia"/>
                <w:noProof/>
                <w:lang w:eastAsia="nb-NO"/>
              </w:rPr>
              <w:tab/>
            </w:r>
            <w:r w:rsidRPr="00DF4D40">
              <w:rPr>
                <w:rStyle w:val="Hyperkobling"/>
                <w:noProof/>
              </w:rPr>
              <w:t>Reklamasjon</w:t>
            </w:r>
            <w:r>
              <w:rPr>
                <w:noProof/>
                <w:webHidden/>
              </w:rPr>
              <w:tab/>
            </w:r>
            <w:r>
              <w:rPr>
                <w:noProof/>
                <w:webHidden/>
              </w:rPr>
              <w:fldChar w:fldCharType="begin"/>
            </w:r>
            <w:r>
              <w:rPr>
                <w:noProof/>
                <w:webHidden/>
              </w:rPr>
              <w:instrText xml:space="preserve"> PAGEREF _Toc10552975 \h </w:instrText>
            </w:r>
            <w:r>
              <w:rPr>
                <w:noProof/>
                <w:webHidden/>
              </w:rPr>
            </w:r>
            <w:r>
              <w:rPr>
                <w:noProof/>
                <w:webHidden/>
              </w:rPr>
              <w:fldChar w:fldCharType="separate"/>
            </w:r>
            <w:r>
              <w:rPr>
                <w:noProof/>
                <w:webHidden/>
              </w:rPr>
              <w:t>18</w:t>
            </w:r>
            <w:r>
              <w:rPr>
                <w:noProof/>
                <w:webHidden/>
              </w:rPr>
              <w:fldChar w:fldCharType="end"/>
            </w:r>
          </w:hyperlink>
        </w:p>
        <w:p w14:paraId="5D342AE3" w14:textId="77777777" w:rsidR="006021DA" w:rsidRDefault="006021DA">
          <w:pPr>
            <w:pStyle w:val="INNH2"/>
            <w:tabs>
              <w:tab w:val="left" w:pos="880"/>
              <w:tab w:val="right" w:leader="dot" w:pos="9062"/>
            </w:tabs>
            <w:rPr>
              <w:rFonts w:eastAsiaTheme="minorEastAsia"/>
              <w:noProof/>
              <w:lang w:eastAsia="nb-NO"/>
            </w:rPr>
          </w:pPr>
          <w:hyperlink w:anchor="_Toc10552976" w:history="1">
            <w:r w:rsidRPr="00DF4D40">
              <w:rPr>
                <w:rStyle w:val="Hyperkobling"/>
                <w:noProof/>
              </w:rPr>
              <w:t>9.5.</w:t>
            </w:r>
            <w:r>
              <w:rPr>
                <w:rFonts w:eastAsiaTheme="minorEastAsia"/>
                <w:noProof/>
                <w:lang w:eastAsia="nb-NO"/>
              </w:rPr>
              <w:tab/>
            </w:r>
            <w:r w:rsidRPr="00DF4D40">
              <w:rPr>
                <w:rStyle w:val="Hyperkobling"/>
                <w:noProof/>
              </w:rPr>
              <w:t>Erstatning</w:t>
            </w:r>
            <w:r>
              <w:rPr>
                <w:noProof/>
                <w:webHidden/>
              </w:rPr>
              <w:tab/>
            </w:r>
            <w:r>
              <w:rPr>
                <w:noProof/>
                <w:webHidden/>
              </w:rPr>
              <w:fldChar w:fldCharType="begin"/>
            </w:r>
            <w:r>
              <w:rPr>
                <w:noProof/>
                <w:webHidden/>
              </w:rPr>
              <w:instrText xml:space="preserve"> PAGEREF _Toc10552976 \h </w:instrText>
            </w:r>
            <w:r>
              <w:rPr>
                <w:noProof/>
                <w:webHidden/>
              </w:rPr>
            </w:r>
            <w:r>
              <w:rPr>
                <w:noProof/>
                <w:webHidden/>
              </w:rPr>
              <w:fldChar w:fldCharType="separate"/>
            </w:r>
            <w:r>
              <w:rPr>
                <w:noProof/>
                <w:webHidden/>
              </w:rPr>
              <w:t>18</w:t>
            </w:r>
            <w:r>
              <w:rPr>
                <w:noProof/>
                <w:webHidden/>
              </w:rPr>
              <w:fldChar w:fldCharType="end"/>
            </w:r>
          </w:hyperlink>
        </w:p>
        <w:p w14:paraId="355E1D9C" w14:textId="77777777" w:rsidR="006021DA" w:rsidRDefault="006021DA">
          <w:pPr>
            <w:pStyle w:val="INNH2"/>
            <w:tabs>
              <w:tab w:val="left" w:pos="880"/>
              <w:tab w:val="right" w:leader="dot" w:pos="9062"/>
            </w:tabs>
            <w:rPr>
              <w:rFonts w:eastAsiaTheme="minorEastAsia"/>
              <w:noProof/>
              <w:lang w:eastAsia="nb-NO"/>
            </w:rPr>
          </w:pPr>
          <w:hyperlink w:anchor="_Toc10552977" w:history="1">
            <w:r w:rsidRPr="00DF4D40">
              <w:rPr>
                <w:rStyle w:val="Hyperkobling"/>
                <w:noProof/>
              </w:rPr>
              <w:t>9.6.</w:t>
            </w:r>
            <w:r>
              <w:rPr>
                <w:rFonts w:eastAsiaTheme="minorEastAsia"/>
                <w:noProof/>
                <w:lang w:eastAsia="nb-NO"/>
              </w:rPr>
              <w:tab/>
            </w:r>
            <w:r w:rsidRPr="00DF4D40">
              <w:rPr>
                <w:rStyle w:val="Hyperkobling"/>
                <w:noProof/>
              </w:rPr>
              <w:t>Oppsigelse</w:t>
            </w:r>
            <w:r>
              <w:rPr>
                <w:noProof/>
                <w:webHidden/>
              </w:rPr>
              <w:tab/>
            </w:r>
            <w:r>
              <w:rPr>
                <w:noProof/>
                <w:webHidden/>
              </w:rPr>
              <w:fldChar w:fldCharType="begin"/>
            </w:r>
            <w:r>
              <w:rPr>
                <w:noProof/>
                <w:webHidden/>
              </w:rPr>
              <w:instrText xml:space="preserve"> PAGEREF _Toc10552977 \h </w:instrText>
            </w:r>
            <w:r>
              <w:rPr>
                <w:noProof/>
                <w:webHidden/>
              </w:rPr>
            </w:r>
            <w:r>
              <w:rPr>
                <w:noProof/>
                <w:webHidden/>
              </w:rPr>
              <w:fldChar w:fldCharType="separate"/>
            </w:r>
            <w:r>
              <w:rPr>
                <w:noProof/>
                <w:webHidden/>
              </w:rPr>
              <w:t>18</w:t>
            </w:r>
            <w:r>
              <w:rPr>
                <w:noProof/>
                <w:webHidden/>
              </w:rPr>
              <w:fldChar w:fldCharType="end"/>
            </w:r>
          </w:hyperlink>
        </w:p>
        <w:p w14:paraId="76A2A6A9" w14:textId="77777777" w:rsidR="006021DA" w:rsidRDefault="006021DA">
          <w:pPr>
            <w:pStyle w:val="INNH2"/>
            <w:tabs>
              <w:tab w:val="left" w:pos="880"/>
              <w:tab w:val="right" w:leader="dot" w:pos="9062"/>
            </w:tabs>
            <w:rPr>
              <w:rFonts w:eastAsiaTheme="minorEastAsia"/>
              <w:noProof/>
              <w:lang w:eastAsia="nb-NO"/>
            </w:rPr>
          </w:pPr>
          <w:hyperlink w:anchor="_Toc10552978" w:history="1">
            <w:r w:rsidRPr="00DF4D40">
              <w:rPr>
                <w:rStyle w:val="Hyperkobling"/>
                <w:noProof/>
              </w:rPr>
              <w:t>9.7.</w:t>
            </w:r>
            <w:r>
              <w:rPr>
                <w:rFonts w:eastAsiaTheme="minorEastAsia"/>
                <w:noProof/>
                <w:lang w:eastAsia="nb-NO"/>
              </w:rPr>
              <w:tab/>
            </w:r>
            <w:r w:rsidRPr="00DF4D40">
              <w:rPr>
                <w:rStyle w:val="Hyperkobling"/>
                <w:noProof/>
              </w:rPr>
              <w:t>Force majeure</w:t>
            </w:r>
            <w:r>
              <w:rPr>
                <w:noProof/>
                <w:webHidden/>
              </w:rPr>
              <w:tab/>
            </w:r>
            <w:r>
              <w:rPr>
                <w:noProof/>
                <w:webHidden/>
              </w:rPr>
              <w:fldChar w:fldCharType="begin"/>
            </w:r>
            <w:r>
              <w:rPr>
                <w:noProof/>
                <w:webHidden/>
              </w:rPr>
              <w:instrText xml:space="preserve"> PAGEREF _Toc10552978 \h </w:instrText>
            </w:r>
            <w:r>
              <w:rPr>
                <w:noProof/>
                <w:webHidden/>
              </w:rPr>
            </w:r>
            <w:r>
              <w:rPr>
                <w:noProof/>
                <w:webHidden/>
              </w:rPr>
              <w:fldChar w:fldCharType="separate"/>
            </w:r>
            <w:r>
              <w:rPr>
                <w:noProof/>
                <w:webHidden/>
              </w:rPr>
              <w:t>19</w:t>
            </w:r>
            <w:r>
              <w:rPr>
                <w:noProof/>
                <w:webHidden/>
              </w:rPr>
              <w:fldChar w:fldCharType="end"/>
            </w:r>
          </w:hyperlink>
        </w:p>
        <w:p w14:paraId="58E09C0D" w14:textId="77777777" w:rsidR="006021DA" w:rsidRDefault="006021DA">
          <w:pPr>
            <w:pStyle w:val="INNH2"/>
            <w:tabs>
              <w:tab w:val="left" w:pos="880"/>
              <w:tab w:val="right" w:leader="dot" w:pos="9062"/>
            </w:tabs>
            <w:rPr>
              <w:rFonts w:eastAsiaTheme="minorEastAsia"/>
              <w:noProof/>
              <w:lang w:eastAsia="nb-NO"/>
            </w:rPr>
          </w:pPr>
          <w:hyperlink w:anchor="_Toc10552979" w:history="1">
            <w:r w:rsidRPr="00DF4D40">
              <w:rPr>
                <w:rStyle w:val="Hyperkobling"/>
                <w:noProof/>
              </w:rPr>
              <w:t>9.8.</w:t>
            </w:r>
            <w:r>
              <w:rPr>
                <w:rFonts w:eastAsiaTheme="minorEastAsia"/>
                <w:noProof/>
                <w:lang w:eastAsia="nb-NO"/>
              </w:rPr>
              <w:tab/>
            </w:r>
            <w:r w:rsidRPr="00DF4D40">
              <w:rPr>
                <w:rStyle w:val="Hyperkobling"/>
                <w:noProof/>
              </w:rPr>
              <w:t>Tvister</w:t>
            </w:r>
            <w:r>
              <w:rPr>
                <w:noProof/>
                <w:webHidden/>
              </w:rPr>
              <w:tab/>
            </w:r>
            <w:r>
              <w:rPr>
                <w:noProof/>
                <w:webHidden/>
              </w:rPr>
              <w:fldChar w:fldCharType="begin"/>
            </w:r>
            <w:r>
              <w:rPr>
                <w:noProof/>
                <w:webHidden/>
              </w:rPr>
              <w:instrText xml:space="preserve"> PAGEREF _Toc10552979 \h </w:instrText>
            </w:r>
            <w:r>
              <w:rPr>
                <w:noProof/>
                <w:webHidden/>
              </w:rPr>
            </w:r>
            <w:r>
              <w:rPr>
                <w:noProof/>
                <w:webHidden/>
              </w:rPr>
              <w:fldChar w:fldCharType="separate"/>
            </w:r>
            <w:r>
              <w:rPr>
                <w:noProof/>
                <w:webHidden/>
              </w:rPr>
              <w:t>19</w:t>
            </w:r>
            <w:r>
              <w:rPr>
                <w:noProof/>
                <w:webHidden/>
              </w:rPr>
              <w:fldChar w:fldCharType="end"/>
            </w:r>
          </w:hyperlink>
        </w:p>
        <w:p w14:paraId="3BCF85E6" w14:textId="77777777" w:rsidR="00641F5F" w:rsidRDefault="00641F5F">
          <w:r>
            <w:rPr>
              <w:b/>
              <w:bCs/>
            </w:rPr>
            <w:fldChar w:fldCharType="end"/>
          </w:r>
        </w:p>
      </w:sdtContent>
    </w:sdt>
    <w:p w14:paraId="2350A6F7" w14:textId="77777777" w:rsidR="002D0035" w:rsidRDefault="002D0035">
      <w:pPr>
        <w:spacing w:before="0" w:after="160"/>
      </w:pPr>
      <w:r>
        <w:br w:type="page"/>
      </w:r>
    </w:p>
    <w:p w14:paraId="68222679" w14:textId="77777777" w:rsidR="00C30265" w:rsidRPr="00285F4E" w:rsidRDefault="00C30265" w:rsidP="00285F4E">
      <w:pPr>
        <w:pStyle w:val="Overskrift1"/>
      </w:pPr>
      <w:bookmarkStart w:id="1" w:name="_Toc10552933"/>
      <w:r w:rsidRPr="00285F4E">
        <w:lastRenderedPageBreak/>
        <w:t>Alminnelige bestemmelser</w:t>
      </w:r>
      <w:bookmarkEnd w:id="1"/>
    </w:p>
    <w:p w14:paraId="012ADA82" w14:textId="77777777" w:rsidR="00285F4E" w:rsidRDefault="00285F4E" w:rsidP="00285F4E">
      <w:pPr>
        <w:pStyle w:val="Overskrift2"/>
      </w:pPr>
      <w:bookmarkStart w:id="2" w:name="_Toc10552934"/>
      <w:r w:rsidRPr="00285F4E">
        <w:t>Dokumentrang</w:t>
      </w:r>
      <w:bookmarkEnd w:id="2"/>
    </w:p>
    <w:p w14:paraId="640D6BF1" w14:textId="7A6DF176" w:rsidR="00285F4E" w:rsidRDefault="00D2124D" w:rsidP="00D2124D">
      <w:pPr>
        <w:jc w:val="both"/>
      </w:pPr>
      <w:r>
        <w:t>Følgende dokumenter inngår i kontrakten, og ved motstrid skal følgende tolkningsprinsipper legges til grunn:</w:t>
      </w:r>
    </w:p>
    <w:p w14:paraId="71F2D7A9" w14:textId="77777777" w:rsidR="00285F4E" w:rsidRDefault="00285F4E" w:rsidP="00285F4E">
      <w:pPr>
        <w:pStyle w:val="Listeavsnitt"/>
        <w:numPr>
          <w:ilvl w:val="0"/>
          <w:numId w:val="17"/>
        </w:numPr>
      </w:pPr>
      <w:r>
        <w:t>Signert kontrakt, inkludert eventuelt møtereferat fra oppstartsmøte.</w:t>
      </w:r>
    </w:p>
    <w:p w14:paraId="0C487545" w14:textId="77777777" w:rsidR="00285F4E" w:rsidRDefault="00285F4E" w:rsidP="00285F4E">
      <w:pPr>
        <w:pStyle w:val="Listeavsnitt"/>
        <w:numPr>
          <w:ilvl w:val="0"/>
          <w:numId w:val="17"/>
        </w:numPr>
      </w:pPr>
      <w:r>
        <w:t>Tilleggsopplysninger og tilleggsdokument, som Oppdragsgiver publiserer i konkurransefasen.</w:t>
      </w:r>
    </w:p>
    <w:p w14:paraId="52C789BE" w14:textId="5F4D497D" w:rsidR="00285F4E" w:rsidRDefault="00285F4E" w:rsidP="00285F4E">
      <w:pPr>
        <w:pStyle w:val="Listeavsnitt"/>
        <w:numPr>
          <w:ilvl w:val="0"/>
          <w:numId w:val="17"/>
        </w:numPr>
      </w:pPr>
      <w:r>
        <w:t>Oppdragsgivers konkurransedokumenter.</w:t>
      </w:r>
    </w:p>
    <w:p w14:paraId="4BFC2845" w14:textId="77777777" w:rsidR="00285F4E" w:rsidRDefault="00285F4E" w:rsidP="00285F4E">
      <w:pPr>
        <w:pStyle w:val="Listeavsnitt"/>
        <w:numPr>
          <w:ilvl w:val="0"/>
          <w:numId w:val="17"/>
        </w:numPr>
      </w:pPr>
      <w:r>
        <w:t>Leverandør</w:t>
      </w:r>
      <w:r w:rsidR="007D72AB">
        <w:t>en</w:t>
      </w:r>
      <w:r>
        <w:t>s tilbud.</w:t>
      </w:r>
    </w:p>
    <w:p w14:paraId="23A1CEA3" w14:textId="77777777" w:rsidR="007D72AB" w:rsidRDefault="007D72AB" w:rsidP="00285F4E">
      <w:pPr>
        <w:pStyle w:val="Listeavsnitt"/>
        <w:numPr>
          <w:ilvl w:val="0"/>
          <w:numId w:val="17"/>
        </w:numPr>
      </w:pPr>
      <w:r>
        <w:t>Den enkelte ordre og ordrebekreftelse.</w:t>
      </w:r>
    </w:p>
    <w:p w14:paraId="11810874" w14:textId="77777777" w:rsidR="007D72AB" w:rsidRDefault="007D72AB" w:rsidP="007D72AB">
      <w:r>
        <w:t>Dersom kontraktsdokumentene inneholder bestemmelser som strider mot hverandre, skal dokument 1 gjelde foran dokument 2, og så videre i den rangerte rekkefølgen.</w:t>
      </w:r>
    </w:p>
    <w:p w14:paraId="1E2DF753" w14:textId="77777777" w:rsidR="008139BD" w:rsidRDefault="008139BD" w:rsidP="008139BD">
      <w:pPr>
        <w:pStyle w:val="Overskrift2"/>
      </w:pPr>
      <w:bookmarkStart w:id="3" w:name="_Toc10552935"/>
      <w:r>
        <w:t>Endringer</w:t>
      </w:r>
      <w:bookmarkEnd w:id="3"/>
    </w:p>
    <w:p w14:paraId="6475F2EF" w14:textId="77777777" w:rsidR="007A0F59" w:rsidRDefault="007D72AB" w:rsidP="007A0F59">
      <w:r w:rsidRPr="00A638EC">
        <w:t>Endringer, tillegg mv. til denne avtale skal være skriftlige, og skal senest foreligge undertegnet av begge parter på tidspunktet for levering av varer under denne avtale. Disse endringene, tilleggene m</w:t>
      </w:r>
      <w:r>
        <w:t>ed videre</w:t>
      </w:r>
      <w:r w:rsidRPr="00A638EC">
        <w:t xml:space="preserve"> skal også spesifisere hvilket omfang de skal ha.</w:t>
      </w:r>
    </w:p>
    <w:p w14:paraId="1BF5951E" w14:textId="77777777" w:rsidR="007A0F59" w:rsidRPr="006C1521" w:rsidRDefault="007D72AB" w:rsidP="007A0F59">
      <w:r w:rsidRPr="00A638EC">
        <w:t>Dette hindrer likevel ikke at partene skriftlig vedtar endringer på et senere tidspunkt som følge av inntrådte forhold de ikke var klar over på tidspunktet for avtaleinngåelse.</w:t>
      </w:r>
      <w:r w:rsidR="007A0F59">
        <w:t xml:space="preserve"> </w:t>
      </w:r>
      <w:r w:rsidR="007A0F59" w:rsidRPr="006C1521">
        <w:t>Dersom endringer som følge av senere inntrådte forhold medfører prisjusteringer, skal disse justeringene også skriftlig avtales mellom partene.</w:t>
      </w:r>
    </w:p>
    <w:p w14:paraId="37664EA8" w14:textId="77777777" w:rsidR="007A0F59" w:rsidRPr="006C1521" w:rsidRDefault="007A0F59" w:rsidP="007A0F59">
      <w:r w:rsidRPr="006C1521">
        <w:t>Vederlag for endringer skal være i samsvar med avtalens opprinnelige enhetspriser og prisnivå. Dersom endringene medfører kostnadsøkning eller besparelser skal partene forhandle særskilt om dette, men enhetsprisene skal legges til grunn.</w:t>
      </w:r>
    </w:p>
    <w:p w14:paraId="6AE443B1" w14:textId="77777777" w:rsidR="007A0F59" w:rsidRDefault="007A0F59" w:rsidP="007A0F59">
      <w:r w:rsidRPr="006C1521">
        <w:t>Ved mottakelse av endringsordre skal leverandør uten ugrunnet opphold iverksette denne, selv om endringsordningens virkning på pris, fremdriftsplan, og andre betingelser i avtalen ennå ikke er avklart.</w:t>
      </w:r>
    </w:p>
    <w:p w14:paraId="5205D423" w14:textId="77777777" w:rsidR="00BF3BCC" w:rsidRDefault="00BF3BCC" w:rsidP="00BF3BCC">
      <w:pPr>
        <w:pStyle w:val="Overskrift2"/>
      </w:pPr>
      <w:bookmarkStart w:id="4" w:name="_Toc10552936"/>
      <w:r>
        <w:t>Forhold til tredjemann</w:t>
      </w:r>
      <w:bookmarkEnd w:id="4"/>
    </w:p>
    <w:p w14:paraId="44A81FDA" w14:textId="77777777" w:rsidR="00BF3BCC" w:rsidRPr="006C1521" w:rsidRDefault="00BF3BCC" w:rsidP="00BF3BCC">
      <w:r w:rsidRPr="006C1521">
        <w:t xml:space="preserve">Det er ikke adgang til å overføre rettigheter eller plikter etter denne avtale til tredjemann uten skriftlig samtykke fra </w:t>
      </w:r>
      <w:r w:rsidRPr="00802558">
        <w:t>den annen part</w:t>
      </w:r>
      <w:r w:rsidRPr="006C1521">
        <w:t xml:space="preserve">. Et slikt </w:t>
      </w:r>
      <w:r>
        <w:t>eventuelt</w:t>
      </w:r>
      <w:r w:rsidRPr="006C1521">
        <w:t xml:space="preserve"> samtykke fritar ikke leverandør fra avtalens plikter.</w:t>
      </w:r>
    </w:p>
    <w:p w14:paraId="00DABF92" w14:textId="77777777" w:rsidR="00BF3BCC" w:rsidRDefault="00BF3BCC" w:rsidP="00BF3BCC">
      <w:r w:rsidRPr="006C1521">
        <w:t xml:space="preserve">Leverandør plikter å sørge for at </w:t>
      </w:r>
      <w:r w:rsidR="009F67A9">
        <w:t>O</w:t>
      </w:r>
      <w:r w:rsidRPr="006C1521">
        <w:t>ppdragsgiver får de samme rettigheter overfor underleverandører eller andre som deltar i oppfyllelsen av oppdraget i</w:t>
      </w:r>
      <w:r w:rsidR="009F67A9">
        <w:t xml:space="preserve"> henhold til</w:t>
      </w:r>
      <w:r w:rsidRPr="006C1521">
        <w:t xml:space="preserve"> denne avtale, og at disse blir pålagt de forpliktelser som fremgår av avtalen.</w:t>
      </w:r>
    </w:p>
    <w:p w14:paraId="62F4018E" w14:textId="77777777" w:rsidR="00BF3BCC" w:rsidRDefault="003B24FF" w:rsidP="003B24FF">
      <w:pPr>
        <w:pStyle w:val="Overskrift2"/>
      </w:pPr>
      <w:bookmarkStart w:id="5" w:name="_Toc10552937"/>
      <w:r>
        <w:t>Kommunikasjon</w:t>
      </w:r>
      <w:bookmarkEnd w:id="5"/>
    </w:p>
    <w:p w14:paraId="45EC834C" w14:textId="77777777" w:rsidR="003B24FF" w:rsidRPr="006C1521" w:rsidRDefault="003B24FF" w:rsidP="003B24FF">
      <w:r w:rsidRPr="006C1521">
        <w:t>Partene oppnevner en kontaktperson som skal være bemyndiget til å opptre på vegne av parten i alle saker som angår gjennomføring av avtalen. Kommunikasjon skal rettes til partenes kontaktpersoner. Henvendelser skal besvares uten unødig opphold.</w:t>
      </w:r>
    </w:p>
    <w:p w14:paraId="1D75D054" w14:textId="77777777" w:rsidR="003B24FF" w:rsidRDefault="003B24FF" w:rsidP="003B24FF">
      <w:pPr>
        <w:pStyle w:val="Overskrift2"/>
      </w:pPr>
      <w:bookmarkStart w:id="6" w:name="_Toc10552938"/>
      <w:r>
        <w:t>Samarbeidsplikt</w:t>
      </w:r>
      <w:bookmarkEnd w:id="6"/>
    </w:p>
    <w:p w14:paraId="4BC5F890" w14:textId="77777777" w:rsidR="003B24FF" w:rsidRDefault="003B24FF" w:rsidP="003B24FF">
      <w:r w:rsidRPr="00B3518B">
        <w:t>Leverandør og Oppdragsgiver skal samarbeide, og vise lojalitet under gjennomføringen av kontrakten. De skal i tide underrette hverandre om forhold, som har betydning for overholdelse av avtalen.</w:t>
      </w:r>
    </w:p>
    <w:p w14:paraId="40D7FEB2" w14:textId="77777777" w:rsidR="0025471D" w:rsidRDefault="0025471D" w:rsidP="0025471D">
      <w:pPr>
        <w:pStyle w:val="Overskrift1"/>
      </w:pPr>
      <w:bookmarkStart w:id="7" w:name="_Toc10552939"/>
      <w:r>
        <w:lastRenderedPageBreak/>
        <w:t>Leverandørens plikter</w:t>
      </w:r>
      <w:bookmarkEnd w:id="7"/>
    </w:p>
    <w:p w14:paraId="3952C04A" w14:textId="77777777" w:rsidR="0025471D" w:rsidRDefault="0025471D" w:rsidP="0025471D">
      <w:pPr>
        <w:pStyle w:val="Overskrift2"/>
      </w:pPr>
      <w:bookmarkStart w:id="8" w:name="_Toc10552940"/>
      <w:r>
        <w:t>Kvalitetssikring og kontroll</w:t>
      </w:r>
      <w:bookmarkEnd w:id="8"/>
    </w:p>
    <w:p w14:paraId="36A7B79E" w14:textId="77777777" w:rsidR="0025471D" w:rsidRPr="006C1521" w:rsidRDefault="0025471D" w:rsidP="0025471D">
      <w:r w:rsidRPr="006C1521">
        <w:t xml:space="preserve">Leverandøren skal ha et kvalitetssikringssystem tilpasset </w:t>
      </w:r>
      <w:r>
        <w:t>produkte</w:t>
      </w:r>
      <w:r w:rsidRPr="00802558">
        <w:t>ne</w:t>
      </w:r>
      <w:r w:rsidRPr="006C1521">
        <w:t xml:space="preserve"> og som er innrettet slik at faktiske mangler, potensielle mangler og andre forhold som kan føre til utilfredsstillende kvalitet, blir oppdaget så tidlig som mulig. </w:t>
      </w:r>
    </w:p>
    <w:p w14:paraId="5B3BEEFB" w14:textId="77777777" w:rsidR="0025471D" w:rsidRPr="006C1521" w:rsidRDefault="0025471D" w:rsidP="0025471D">
      <w:r w:rsidRPr="006C1521">
        <w:t xml:space="preserve">Oppdragsgiver har rett til å kontrollere alle forhold ved leverandørens oppfyllelse av sine forpliktelser, slik som utvikling, konstruksjon, produksjon og tilvirkning på alle trinn under avtalen. Dette gjelder også ethvert dokument eller nedtegnelse. Oppdragsgivers rett til å kontrollere, er uavhengig av på hvilket sted leverandøren utfører sine forpliktelser etter avtalen. </w:t>
      </w:r>
    </w:p>
    <w:p w14:paraId="254BF112" w14:textId="77777777" w:rsidR="0025471D" w:rsidRDefault="0025471D" w:rsidP="0025471D">
      <w:r w:rsidRPr="006C1521">
        <w:t xml:space="preserve">Oppdragsgivers kvalitetskontroll fritar ikke leverandøren fra de forpliktelser han har påtatt seg i avtalen. Manglende utført kvalitetskontroll fra </w:t>
      </w:r>
      <w:r w:rsidR="009A006F">
        <w:t>O</w:t>
      </w:r>
      <w:r w:rsidRPr="006C1521">
        <w:t xml:space="preserve">ppdragsgivers side medfører ingen reduksjon av </w:t>
      </w:r>
      <w:r w:rsidR="00F918B5">
        <w:t>O</w:t>
      </w:r>
      <w:r w:rsidRPr="006C1521">
        <w:t>ppdragsgivers rettigheter etter avtalen.</w:t>
      </w:r>
    </w:p>
    <w:p w14:paraId="6D6C09DE" w14:textId="77777777" w:rsidR="009A006F" w:rsidRDefault="00CC17E1" w:rsidP="00CC17E1">
      <w:pPr>
        <w:pStyle w:val="Overskrift2"/>
      </w:pPr>
      <w:bookmarkStart w:id="9" w:name="_Toc10552941"/>
      <w:r>
        <w:t>Taushetsplikt</w:t>
      </w:r>
      <w:bookmarkEnd w:id="9"/>
    </w:p>
    <w:p w14:paraId="64C36AAE" w14:textId="77777777" w:rsidR="00CC17E1" w:rsidRDefault="00CC17E1" w:rsidP="00CC17E1">
      <w:pPr>
        <w:rPr>
          <w:rFonts w:cstheme="minorHAnsi"/>
        </w:rPr>
      </w:pPr>
      <w:r w:rsidRPr="006C1521">
        <w:rPr>
          <w:rFonts w:cstheme="minorHAnsi"/>
        </w:rPr>
        <w:t xml:space="preserve">Leverandør og leverandørens personale skal følge de samme regler som gjelder for </w:t>
      </w:r>
      <w:r>
        <w:rPr>
          <w:rFonts w:cstheme="minorHAnsi"/>
        </w:rPr>
        <w:t>O</w:t>
      </w:r>
      <w:r w:rsidRPr="006C1521">
        <w:rPr>
          <w:rFonts w:cstheme="minorHAnsi"/>
        </w:rPr>
        <w:t xml:space="preserve">ppdragsgivers personale i forbindelse med sikring av konfidensiell informasjon. Det forventes ellers høy etisk standard på det personell som benyttes til å gjennomføre oppdrag for </w:t>
      </w:r>
      <w:r>
        <w:rPr>
          <w:rFonts w:cstheme="minorHAnsi"/>
        </w:rPr>
        <w:t>O</w:t>
      </w:r>
      <w:r w:rsidRPr="006C1521">
        <w:rPr>
          <w:rFonts w:cstheme="minorHAnsi"/>
        </w:rPr>
        <w:t>ppdragsgiver.</w:t>
      </w:r>
    </w:p>
    <w:p w14:paraId="37E077BE" w14:textId="77777777" w:rsidR="00C33ED8" w:rsidRDefault="00C33ED8" w:rsidP="00CC17E1">
      <w:pPr>
        <w:rPr>
          <w:rFonts w:cstheme="minorHAnsi"/>
        </w:rPr>
      </w:pPr>
      <w:r>
        <w:rPr>
          <w:rFonts w:cstheme="minorHAnsi"/>
        </w:rPr>
        <w:t>Informasjon som partene blir kjent med i forbindelse med avtalen og gjennomføringen av avtalen, skal behandles konfidensielt og ikke gjøres tilgjengelig for utenforstående uten samtykke fra den annen part.</w:t>
      </w:r>
    </w:p>
    <w:p w14:paraId="395E8865" w14:textId="77777777" w:rsidR="00C33ED8" w:rsidRPr="006C1521" w:rsidRDefault="00C33ED8" w:rsidP="00CC17E1">
      <w:pPr>
        <w:rPr>
          <w:rFonts w:cstheme="minorHAnsi"/>
        </w:rPr>
      </w:pPr>
      <w:r>
        <w:rPr>
          <w:rFonts w:cstheme="minorHAnsi"/>
        </w:rPr>
        <w:t>Taushetsplikten gjelder også etter at avtalen er opphørt. Ansatte eller andre som fratrer sin tjeneste hos en av partene, skal pålegges taushetsplikt også etter fratredelsen om forhold som nevnt ovenfor.</w:t>
      </w:r>
    </w:p>
    <w:p w14:paraId="7AA35265" w14:textId="77777777" w:rsidR="008D2FD1" w:rsidRDefault="008D2FD1" w:rsidP="008D2FD1">
      <w:pPr>
        <w:pStyle w:val="Overskrift2"/>
      </w:pPr>
      <w:bookmarkStart w:id="10" w:name="_Toc10552942"/>
      <w:r>
        <w:t>Reklame</w:t>
      </w:r>
      <w:bookmarkEnd w:id="10"/>
    </w:p>
    <w:p w14:paraId="669CE65F" w14:textId="77777777" w:rsidR="008D2FD1" w:rsidRDefault="008D2FD1" w:rsidP="008D2FD1">
      <w:pPr>
        <w:rPr>
          <w:rFonts w:cstheme="minorHAnsi"/>
        </w:rPr>
      </w:pPr>
      <w:r w:rsidRPr="006C1521">
        <w:rPr>
          <w:rFonts w:cstheme="minorHAnsi"/>
        </w:rPr>
        <w:t xml:space="preserve">Leverandøren må innhente forhåndsgodkjennelse fra </w:t>
      </w:r>
      <w:r w:rsidR="00EF7FF8">
        <w:rPr>
          <w:rFonts w:cstheme="minorHAnsi"/>
        </w:rPr>
        <w:t>O</w:t>
      </w:r>
      <w:r w:rsidRPr="006C1521">
        <w:rPr>
          <w:rFonts w:cstheme="minorHAnsi"/>
        </w:rPr>
        <w:t>ppdragsgiver dersom leverandøren for reklameformål eller på annen måte ønsker å gi offentligheten informasjon om avtalen eller på annen måte ønsker å gi offentligheten informasjon om bestillingen ut over å oppgi leveransen som generell referanse.</w:t>
      </w:r>
    </w:p>
    <w:p w14:paraId="2C3ECA1E" w14:textId="77777777" w:rsidR="001277D5" w:rsidRDefault="001277D5">
      <w:pPr>
        <w:spacing w:before="0" w:after="160"/>
      </w:pPr>
      <w:r>
        <w:br w:type="page"/>
      </w:r>
    </w:p>
    <w:p w14:paraId="7FDCA12F" w14:textId="77777777" w:rsidR="001277D5" w:rsidRDefault="001277D5" w:rsidP="001277D5">
      <w:pPr>
        <w:pStyle w:val="Overskrift1"/>
      </w:pPr>
      <w:bookmarkStart w:id="11" w:name="_Toc10552943"/>
      <w:r>
        <w:lastRenderedPageBreak/>
        <w:t>Leverandørens personell</w:t>
      </w:r>
      <w:bookmarkEnd w:id="11"/>
    </w:p>
    <w:p w14:paraId="4E20826E" w14:textId="77777777" w:rsidR="001277D5" w:rsidRDefault="001277D5" w:rsidP="001277D5">
      <w:pPr>
        <w:pStyle w:val="Overskrift2"/>
      </w:pPr>
      <w:bookmarkStart w:id="12" w:name="_Toc10552944"/>
      <w:r>
        <w:t>Offisielle dokumenter</w:t>
      </w:r>
      <w:bookmarkEnd w:id="12"/>
    </w:p>
    <w:p w14:paraId="5038A7A0" w14:textId="77777777" w:rsidR="001277D5" w:rsidRDefault="001277D5" w:rsidP="001277D5">
      <w:pPr>
        <w:rPr>
          <w:rFonts w:cstheme="minorHAnsi"/>
        </w:rPr>
      </w:pPr>
      <w:r w:rsidRPr="006C1521">
        <w:rPr>
          <w:rFonts w:cstheme="minorHAnsi"/>
        </w:rPr>
        <w:t>Leverandør er ansvarlig for at avgitt fagpersonell har de nødvendige godkjenninger, fagbrev, maskinførerbevis, og sertifikater m</w:t>
      </w:r>
      <w:r w:rsidR="00BD42D3">
        <w:rPr>
          <w:rFonts w:cstheme="minorHAnsi"/>
        </w:rPr>
        <w:t>ed videre</w:t>
      </w:r>
      <w:r w:rsidRPr="006C1521">
        <w:rPr>
          <w:rFonts w:cstheme="minorHAnsi"/>
        </w:rPr>
        <w:t xml:space="preserve"> som er nødvendig for </w:t>
      </w:r>
      <w:r>
        <w:rPr>
          <w:rFonts w:cstheme="minorHAnsi"/>
        </w:rPr>
        <w:t>leveransen</w:t>
      </w:r>
      <w:r w:rsidRPr="006C1521">
        <w:rPr>
          <w:rFonts w:cstheme="minorHAnsi"/>
        </w:rPr>
        <w:t>. Oppdragsgiver har på anmodning rett til å kontrollere slike opplysninger.</w:t>
      </w:r>
    </w:p>
    <w:p w14:paraId="28839405" w14:textId="77777777" w:rsidR="001277D5" w:rsidRDefault="001277D5" w:rsidP="001277D5">
      <w:pPr>
        <w:rPr>
          <w:rFonts w:cstheme="minorHAnsi"/>
        </w:rPr>
      </w:pPr>
      <w:r w:rsidRPr="006C1521">
        <w:rPr>
          <w:rFonts w:cstheme="minorHAnsi"/>
        </w:rPr>
        <w:t>Leverandør skal påse at alt personell som utfører arbeid under avtalen innehar gyldig arbeidstillatelse.</w:t>
      </w:r>
    </w:p>
    <w:p w14:paraId="5AD2570F" w14:textId="77777777" w:rsidR="009853EB" w:rsidRDefault="009853EB" w:rsidP="009853EB">
      <w:pPr>
        <w:pStyle w:val="Overskrift2"/>
      </w:pPr>
      <w:bookmarkStart w:id="13" w:name="_Toc10552945"/>
      <w:r>
        <w:t>Lønns- og arbeidsvilkår</w:t>
      </w:r>
      <w:bookmarkEnd w:id="13"/>
    </w:p>
    <w:p w14:paraId="5262D315" w14:textId="77777777" w:rsidR="009853EB" w:rsidRPr="006C1521" w:rsidRDefault="009853EB" w:rsidP="009853EB">
      <w:pPr>
        <w:rPr>
          <w:rFonts w:cstheme="minorHAnsi"/>
        </w:rPr>
      </w:pPr>
      <w:r w:rsidRPr="006C1521">
        <w:rPr>
          <w:rFonts w:cstheme="minorHAnsi"/>
        </w:rPr>
        <w:t xml:space="preserve">Leverandøren skal i sine kontrakter stille krav om at ansatte hos leverandøren og eventuelle underleverandører som direkte medvirker til å oppfylle kontrakten, har lønns- og arbeidsvilkår som ikke er dårligere enn det som følger av gjeldende landsomfattende tariffavtale, eller det som ellers er normalt for vedkommende sted og yrke. Dette gjelder også for arbeid som skal utføres i utlandet. Brudd på dette avsnitt er å anse som vesentlig mislighold, og gir </w:t>
      </w:r>
      <w:r w:rsidR="007617D1">
        <w:rPr>
          <w:rFonts w:cstheme="minorHAnsi"/>
        </w:rPr>
        <w:t>O</w:t>
      </w:r>
      <w:r w:rsidRPr="006C1521">
        <w:rPr>
          <w:rFonts w:cstheme="minorHAnsi"/>
        </w:rPr>
        <w:t>ppdragsgiver rett til å heve avtalen.</w:t>
      </w:r>
      <w:r>
        <w:rPr>
          <w:rFonts w:cstheme="minorHAnsi"/>
        </w:rPr>
        <w:t xml:space="preserve"> At leverandør retter ovenfor arbeidstakerne er ikke til hinder for at oppdragsgiver kan heve kontrakten.</w:t>
      </w:r>
    </w:p>
    <w:p w14:paraId="3448B767" w14:textId="77777777" w:rsidR="009853EB" w:rsidRPr="006C1521" w:rsidRDefault="009853EB" w:rsidP="009853EB">
      <w:pPr>
        <w:rPr>
          <w:rFonts w:cstheme="minorHAnsi"/>
        </w:rPr>
      </w:pPr>
      <w:r w:rsidRPr="006C1521">
        <w:rPr>
          <w:rFonts w:cstheme="minorHAnsi"/>
        </w:rPr>
        <w:t>Alle avtaler leverandøren inngår og som innebærer utførelse av arbeid under inngått avtale med oppdragsgiver skal inneholde tilsvarende forpliktelse.</w:t>
      </w:r>
    </w:p>
    <w:p w14:paraId="64B0BE09" w14:textId="77777777" w:rsidR="009853EB" w:rsidRPr="006C1521" w:rsidRDefault="009853EB" w:rsidP="009853EB">
      <w:pPr>
        <w:rPr>
          <w:rFonts w:cstheme="minorHAnsi"/>
        </w:rPr>
      </w:pPr>
      <w:r w:rsidRPr="006C1521">
        <w:rPr>
          <w:rFonts w:cstheme="minorHAnsi"/>
        </w:rPr>
        <w:t xml:space="preserve">Leverandøren skal på forespørsel fra </w:t>
      </w:r>
      <w:r w:rsidR="00AA7689">
        <w:rPr>
          <w:rFonts w:cstheme="minorHAnsi"/>
        </w:rPr>
        <w:t>O</w:t>
      </w:r>
      <w:r w:rsidRPr="006C1521">
        <w:rPr>
          <w:rFonts w:cstheme="minorHAnsi"/>
        </w:rPr>
        <w:t xml:space="preserve">ppdragsgiver legge frem dokumentasjon om de lønns- og arbeidsvilkår som blir benyttet. Oppdragsgiver kan kreve at opplysningene skal legges frem for en uavhengig tredjepart som </w:t>
      </w:r>
      <w:r w:rsidR="00FC43F5">
        <w:rPr>
          <w:rFonts w:cstheme="minorHAnsi"/>
        </w:rPr>
        <w:t>O</w:t>
      </w:r>
      <w:r w:rsidRPr="006C1521">
        <w:rPr>
          <w:rFonts w:cstheme="minorHAnsi"/>
        </w:rPr>
        <w:t xml:space="preserve">ppdragsgiver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 </w:t>
      </w:r>
    </w:p>
    <w:p w14:paraId="6B775461" w14:textId="77777777" w:rsidR="009853EB" w:rsidRPr="006C1521" w:rsidRDefault="009853EB" w:rsidP="009853EB">
      <w:pPr>
        <w:rPr>
          <w:rFonts w:cstheme="minorHAnsi"/>
        </w:rPr>
      </w:pPr>
      <w:r w:rsidRPr="006C1521">
        <w:rPr>
          <w:rFonts w:cstheme="minorHAnsi"/>
        </w:rPr>
        <w:t>Dokumentasjon som skal fremlegges vil typisk være arbeidstagerkontrakter, lønnsslipper, timelister, og annen relevant dokumentasjon.</w:t>
      </w:r>
    </w:p>
    <w:p w14:paraId="5BED09C5" w14:textId="77777777" w:rsidR="009853EB" w:rsidRPr="006C1521" w:rsidRDefault="009853EB" w:rsidP="009853EB">
      <w:pPr>
        <w:rPr>
          <w:rFonts w:cstheme="minorHAnsi"/>
        </w:rPr>
      </w:pPr>
      <w:r w:rsidRPr="006C1521">
        <w:rPr>
          <w:rFonts w:cstheme="minorHAnsi"/>
        </w:rPr>
        <w:t xml:space="preserve">Dersom leverandøren ikke innen 5 virkedager framlegger dokumentasjon på lønns- og arbeidsvilkår eller unnlater å etterleve klausulens krav til lønns- og arbeidsvilkår har </w:t>
      </w:r>
      <w:r w:rsidR="00F91260">
        <w:rPr>
          <w:rFonts w:cstheme="minorHAnsi"/>
        </w:rPr>
        <w:t>O</w:t>
      </w:r>
      <w:r w:rsidRPr="006C1521">
        <w:rPr>
          <w:rFonts w:cstheme="minorHAnsi"/>
        </w:rPr>
        <w:t>ppdragsgiver rett til å kreve dagmulkt</w:t>
      </w:r>
      <w:r>
        <w:rPr>
          <w:rFonts w:cstheme="minorHAnsi"/>
        </w:rPr>
        <w:t xml:space="preserve"> på kr 300 per dag, eller </w:t>
      </w:r>
      <w:r w:rsidRPr="006C1521">
        <w:rPr>
          <w:rFonts w:cstheme="minorHAnsi"/>
        </w:rPr>
        <w:t xml:space="preserve">holde tilbake deler av kontraktssummen tilsvarende </w:t>
      </w:r>
      <w:r>
        <w:rPr>
          <w:rFonts w:cstheme="minorHAnsi"/>
        </w:rPr>
        <w:t>2 ganger besparelsen for leverandør</w:t>
      </w:r>
      <w:r w:rsidRPr="006C1521">
        <w:rPr>
          <w:rFonts w:cstheme="minorHAnsi"/>
        </w:rPr>
        <w:t xml:space="preserve"> inntil det er dokumentert at forholdene er brakt i orden.</w:t>
      </w:r>
    </w:p>
    <w:p w14:paraId="2F9CA036" w14:textId="77777777" w:rsidR="009853EB" w:rsidRPr="006C1521" w:rsidRDefault="009853EB" w:rsidP="009853EB">
      <w:pPr>
        <w:rPr>
          <w:rFonts w:cstheme="minorHAnsi"/>
        </w:rPr>
      </w:pPr>
      <w:r w:rsidRPr="006C1521">
        <w:rPr>
          <w:rFonts w:cstheme="minorHAnsi"/>
        </w:rPr>
        <w:t xml:space="preserve">Dersom en uavhengig tredjepart kommer til at kravene i denne bestemmelsen ikke er oppfylt, og leverandøren bestrider dette, kan </w:t>
      </w:r>
      <w:r w:rsidR="00356CEE">
        <w:rPr>
          <w:rFonts w:cstheme="minorHAnsi"/>
        </w:rPr>
        <w:t>O</w:t>
      </w:r>
      <w:r w:rsidRPr="006C1521">
        <w:rPr>
          <w:rFonts w:cstheme="minorHAnsi"/>
        </w:rPr>
        <w:t>ppdragsgiver kreve at leverandøren og underleverandøren legger frem dokumentasjon for oppdragsgiver om de lønns- og arbeidsvilkår som blir benyttet.</w:t>
      </w:r>
    </w:p>
    <w:p w14:paraId="26BB02B2" w14:textId="77777777" w:rsidR="009853EB" w:rsidRPr="006C1521" w:rsidRDefault="009853EB" w:rsidP="009853EB">
      <w:pPr>
        <w:rPr>
          <w:rFonts w:cstheme="minorHAnsi"/>
          <w:lang w:bidi="en-US"/>
        </w:rPr>
      </w:pPr>
      <w:r w:rsidRPr="006C1521">
        <w:rPr>
          <w:rFonts w:cstheme="minorHAnsi"/>
          <w:lang w:bidi="en-US"/>
        </w:rPr>
        <w:t>Leverandøren skal påse at ansattes rettigheter etterleves i egen virksomhet og hos den eller de underleverandører som direkte medvirker til oppfyllelse av denne kontrakt. Oppdragsgiver kan kreve at leverandøren fremlegger dokumentasjon på at kravene er oppfylt.</w:t>
      </w:r>
    </w:p>
    <w:p w14:paraId="6F6340A6" w14:textId="77777777" w:rsidR="009853EB" w:rsidRDefault="009853EB" w:rsidP="009853EB">
      <w:pPr>
        <w:rPr>
          <w:rFonts w:cstheme="minorHAnsi"/>
          <w:lang w:bidi="en-US"/>
        </w:rPr>
      </w:pPr>
      <w:r w:rsidRPr="006C1521">
        <w:rPr>
          <w:rFonts w:cstheme="minorHAnsi"/>
          <w:lang w:bidi="en-US"/>
        </w:rPr>
        <w:t xml:space="preserve">Oppdragsgiver, eller den </w:t>
      </w:r>
      <w:r w:rsidR="00A03DF6">
        <w:rPr>
          <w:rFonts w:cstheme="minorHAnsi"/>
          <w:lang w:bidi="en-US"/>
        </w:rPr>
        <w:t>O</w:t>
      </w:r>
      <w:r w:rsidRPr="006C1521">
        <w:rPr>
          <w:rFonts w:cstheme="minorHAnsi"/>
          <w:lang w:bidi="en-US"/>
        </w:rPr>
        <w:t xml:space="preserve">ppdragsgiver bemyndiger, forbeholder seg retten til å gjennomføre annonserte, </w:t>
      </w:r>
      <w:proofErr w:type="spellStart"/>
      <w:r w:rsidRPr="006C1521">
        <w:rPr>
          <w:rFonts w:cstheme="minorHAnsi"/>
          <w:lang w:bidi="en-US"/>
        </w:rPr>
        <w:t>semi</w:t>
      </w:r>
      <w:proofErr w:type="spellEnd"/>
      <w:r w:rsidRPr="006C1521">
        <w:rPr>
          <w:rFonts w:cstheme="minorHAnsi"/>
          <w:lang w:bidi="en-US"/>
        </w:rPr>
        <w:t>-annonsert eller uannonserte kontroller hos en eller flere aktører i leverandørkjeden i kontraktsperioden. I tilfelle kontroll plikter leverandøren å oppgi navn og kontaktopplysninger på underleverandører. Kontaktopplysninger behandles konfidensielt.</w:t>
      </w:r>
    </w:p>
    <w:p w14:paraId="4DB42647" w14:textId="77777777" w:rsidR="001E7F9C" w:rsidRDefault="001E7F9C">
      <w:pPr>
        <w:spacing w:before="0" w:after="160"/>
      </w:pPr>
      <w:r>
        <w:br w:type="page"/>
      </w:r>
    </w:p>
    <w:p w14:paraId="132D42F2" w14:textId="77777777" w:rsidR="00F91260" w:rsidRDefault="001E7F9C" w:rsidP="001E7F9C">
      <w:pPr>
        <w:pStyle w:val="Overskrift2"/>
      </w:pPr>
      <w:bookmarkStart w:id="14" w:name="_Toc10552946"/>
      <w:r>
        <w:lastRenderedPageBreak/>
        <w:t>Helse, miljø og sikkerhet</w:t>
      </w:r>
      <w:bookmarkEnd w:id="14"/>
    </w:p>
    <w:p w14:paraId="4A6DE686" w14:textId="77777777" w:rsidR="001E7F9C" w:rsidRDefault="001E7F9C" w:rsidP="001E7F9C">
      <w:pPr>
        <w:rPr>
          <w:rFonts w:cstheme="minorHAnsi"/>
          <w:lang w:bidi="en-US"/>
        </w:rPr>
      </w:pPr>
      <w:r w:rsidRPr="006C1521">
        <w:rPr>
          <w:rFonts w:cstheme="minorHAnsi"/>
          <w:lang w:bidi="en-US"/>
        </w:rPr>
        <w:t xml:space="preserve">Leverandør skal oppfylle alle lovpålagte krav til HMS, samt </w:t>
      </w:r>
      <w:r w:rsidR="00850DE4">
        <w:rPr>
          <w:rFonts w:cstheme="minorHAnsi"/>
          <w:lang w:bidi="en-US"/>
        </w:rPr>
        <w:t>O</w:t>
      </w:r>
      <w:r w:rsidRPr="006C1521">
        <w:rPr>
          <w:rFonts w:cstheme="minorHAnsi"/>
          <w:lang w:bidi="en-US"/>
        </w:rPr>
        <w:t xml:space="preserve">ppdragsgivers særlige HMS-krav der disse stilles. Leverandør plikter å informere personell omfattet av avtalen om </w:t>
      </w:r>
      <w:r w:rsidR="0030701B">
        <w:rPr>
          <w:rFonts w:cstheme="minorHAnsi"/>
          <w:lang w:bidi="en-US"/>
        </w:rPr>
        <w:t>O</w:t>
      </w:r>
      <w:r w:rsidRPr="006C1521">
        <w:rPr>
          <w:rFonts w:cstheme="minorHAnsi"/>
          <w:lang w:bidi="en-US"/>
        </w:rPr>
        <w:t xml:space="preserve">ppdragsgivers til </w:t>
      </w:r>
      <w:r w:rsidR="0030701B" w:rsidRPr="006C1521">
        <w:rPr>
          <w:rFonts w:cstheme="minorHAnsi"/>
          <w:lang w:bidi="en-US"/>
        </w:rPr>
        <w:t>enhver</w:t>
      </w:r>
      <w:r w:rsidRPr="006C1521">
        <w:rPr>
          <w:rFonts w:cstheme="minorHAnsi"/>
          <w:lang w:bidi="en-US"/>
        </w:rPr>
        <w:t xml:space="preserve"> tid gjeldende HMS-krav og retningslinjer, og sikre at disse etterleves.</w:t>
      </w:r>
    </w:p>
    <w:p w14:paraId="75318DC0" w14:textId="77777777" w:rsidR="00F24BD0" w:rsidRDefault="00F632DA" w:rsidP="00F632DA">
      <w:pPr>
        <w:pStyle w:val="Overskrift2"/>
      </w:pPr>
      <w:bookmarkStart w:id="15" w:name="_Toc10552947"/>
      <w:r>
        <w:t>Egenrapportering</w:t>
      </w:r>
      <w:bookmarkEnd w:id="15"/>
    </w:p>
    <w:p w14:paraId="0917EE3F" w14:textId="77777777" w:rsidR="00F632DA" w:rsidRDefault="00F632DA" w:rsidP="00F632DA">
      <w:pPr>
        <w:rPr>
          <w:bCs/>
        </w:rPr>
      </w:pPr>
      <w:r w:rsidRPr="00CA4782">
        <w:rPr>
          <w:bCs/>
        </w:rPr>
        <w:t xml:space="preserve">Sandnes kommune har som offentlig Oppdragsgiver et særskilt ansvar for å motvirke sosial dumping. For å etterleve dette ansvaret </w:t>
      </w:r>
      <w:r w:rsidR="001933F4">
        <w:rPr>
          <w:bCs/>
        </w:rPr>
        <w:t>kan Oppdragsgiver be</w:t>
      </w:r>
      <w:r w:rsidRPr="00CA4782">
        <w:rPr>
          <w:bCs/>
        </w:rPr>
        <w:t xml:space="preserve"> Leverandør fylle ut og levere inn </w:t>
      </w:r>
      <w:r w:rsidR="00EF6A44">
        <w:rPr>
          <w:bCs/>
        </w:rPr>
        <w:t>Oppdragsgivers skjema for e</w:t>
      </w:r>
      <w:r w:rsidRPr="00CA4782">
        <w:rPr>
          <w:bCs/>
        </w:rPr>
        <w:t>genrapportering av lønns- og arbeidsvilkår.</w:t>
      </w:r>
    </w:p>
    <w:p w14:paraId="761BA526" w14:textId="77777777" w:rsidR="00160D98" w:rsidRDefault="00160D98">
      <w:pPr>
        <w:spacing w:before="0" w:after="160"/>
      </w:pPr>
      <w:r>
        <w:br w:type="page"/>
      </w:r>
    </w:p>
    <w:p w14:paraId="1D9BA0D6" w14:textId="77777777" w:rsidR="009B474F" w:rsidRDefault="00160D98" w:rsidP="00160D98">
      <w:pPr>
        <w:pStyle w:val="Overskrift1"/>
      </w:pPr>
      <w:bookmarkStart w:id="16" w:name="_Toc10552948"/>
      <w:r>
        <w:lastRenderedPageBreak/>
        <w:t>Varer</w:t>
      </w:r>
      <w:bookmarkEnd w:id="16"/>
    </w:p>
    <w:p w14:paraId="7675F94C" w14:textId="77777777" w:rsidR="00160D98" w:rsidRDefault="00160D98" w:rsidP="00160D98">
      <w:pPr>
        <w:pStyle w:val="Overskrift2"/>
      </w:pPr>
      <w:bookmarkStart w:id="17" w:name="_Toc10552949"/>
      <w:r>
        <w:t>Kvalitet</w:t>
      </w:r>
      <w:bookmarkEnd w:id="17"/>
    </w:p>
    <w:p w14:paraId="26E9C45C" w14:textId="77777777" w:rsidR="00160D98" w:rsidRPr="009976B8" w:rsidRDefault="00160D98" w:rsidP="00160D98">
      <w:r w:rsidRPr="009976B8">
        <w:t>Leverandør skal tilby produkter av god kvalitet som er i overensstemmelse med lover, forskrifter og retningslinjer for produktområdet. Videre skal produkter være etter den standard og kvalitet som beskrevet i konkurransegrunnlaget og i tilbudet fra leverandør.</w:t>
      </w:r>
    </w:p>
    <w:p w14:paraId="711EB8B0" w14:textId="77777777" w:rsidR="00160D98" w:rsidRPr="009976B8" w:rsidRDefault="00160D98" w:rsidP="00160D98">
      <w:r w:rsidRPr="009976B8">
        <w:t xml:space="preserve">Det regnes som en mangel dersom avtalegjenstanden ikke holder den kvalitet eller standard som er avtalt. Dersom et produkt ikke oppfyller kvalitetskravene, kan </w:t>
      </w:r>
      <w:r w:rsidR="001B4CF5">
        <w:t>O</w:t>
      </w:r>
      <w:r w:rsidRPr="009976B8">
        <w:t>ppdragsgiver kreve at leverandøren leverer et erstatningsprodukt som overholder kravet til kvalitet, til samme enhetspris.</w:t>
      </w:r>
    </w:p>
    <w:p w14:paraId="42A02BC7" w14:textId="77777777" w:rsidR="00160D98" w:rsidRPr="009976B8" w:rsidRDefault="00160D98" w:rsidP="00160D98">
      <w:r w:rsidRPr="009976B8">
        <w:t>Leverandøren forplikter seg til å fremskaffe avtalte tegninger, produktdatablad, spesifikasjoner, standarder, bruksanvisninger/instruksjonshefter og annen dokumentasjon som er nødvendig for tilfredsstillende bruk av avtalens gjenstander. Denne dokumentasjon</w:t>
      </w:r>
      <w:r w:rsidR="00D22A65">
        <w:t>en</w:t>
      </w:r>
      <w:r w:rsidRPr="009976B8">
        <w:t xml:space="preserve"> skal være på norsk</w:t>
      </w:r>
      <w:r w:rsidR="003565BF">
        <w:t xml:space="preserve">, annet språk </w:t>
      </w:r>
      <w:r w:rsidR="00060974">
        <w:t>kan benyttes ved skriftlig godkjennelse</w:t>
      </w:r>
      <w:r w:rsidR="007E6875">
        <w:t xml:space="preserve"> </w:t>
      </w:r>
      <w:r w:rsidR="00061568">
        <w:t>fra</w:t>
      </w:r>
      <w:r w:rsidR="007E6875">
        <w:t xml:space="preserve"> Oppdragsgiver</w:t>
      </w:r>
      <w:r w:rsidRPr="009976B8">
        <w:t>.</w:t>
      </w:r>
    </w:p>
    <w:p w14:paraId="15BC443E" w14:textId="77777777" w:rsidR="00160D98" w:rsidRPr="009976B8" w:rsidRDefault="00160D98" w:rsidP="00160D98">
      <w:r w:rsidRPr="009976B8">
        <w:t>Oppdragsgiver plikter uten ugrunnet opphold å kontrollere leveransen, og så hurtig som mulig reklamere overfor leverandør dersom det er grunnlag for reklamasjoner. Dersom det er mangler ved le</w:t>
      </w:r>
      <w:r>
        <w:t>veransen</w:t>
      </w:r>
      <w:r w:rsidRPr="009976B8">
        <w:t xml:space="preserve">, kan </w:t>
      </w:r>
      <w:r w:rsidR="003A6A75">
        <w:t>O</w:t>
      </w:r>
      <w:r w:rsidRPr="009976B8">
        <w:t>ppdragsgiver etter eget skjønn vurdere hvilke mangelsbeføyelser de vil benytte, inkludert heving av avtalen. Ikke aksepterte leveranser skal omgående rettes for leverandørs egen regning.</w:t>
      </w:r>
    </w:p>
    <w:p w14:paraId="7292B4EB" w14:textId="77777777" w:rsidR="00160D98" w:rsidRPr="009976B8" w:rsidRDefault="00160D98" w:rsidP="00160D98">
      <w:r w:rsidRPr="009976B8">
        <w:t>Oppdragsgiver kan kreve kvalitetskontroll i avtaleperioden. Dette kan innebære innsyn i leverandørs produksjonsprosess, kontrollopplegg, budsjett m</w:t>
      </w:r>
      <w:r w:rsidR="005254D9">
        <w:t>ed videre</w:t>
      </w:r>
      <w:r w:rsidRPr="009976B8">
        <w:t>. Leverandør plikter å være behjelpelig med slik kontroll uten omkostninger for oppdragsgiver.</w:t>
      </w:r>
    </w:p>
    <w:p w14:paraId="013396A2" w14:textId="77777777" w:rsidR="00160D98" w:rsidRDefault="00160D98" w:rsidP="00160D98">
      <w:r w:rsidRPr="009976B8">
        <w:t xml:space="preserve">Leverandør forplikter seg til å holde </w:t>
      </w:r>
      <w:r w:rsidR="00F60900">
        <w:t>O</w:t>
      </w:r>
      <w:r w:rsidRPr="009976B8">
        <w:t xml:space="preserve">ppdragsgiver orientert </w:t>
      </w:r>
      <w:r>
        <w:t>om aktuell utvikling innen den aktuelle</w:t>
      </w:r>
      <w:r w:rsidRPr="009976B8">
        <w:t xml:space="preserve"> bransjen.</w:t>
      </w:r>
    </w:p>
    <w:p w14:paraId="332670B0" w14:textId="77777777" w:rsidR="008669D8" w:rsidRDefault="008669D8" w:rsidP="008669D8">
      <w:pPr>
        <w:pStyle w:val="Overskrift2"/>
      </w:pPr>
      <w:bookmarkStart w:id="18" w:name="_Toc10552950"/>
      <w:r>
        <w:t>Miljøkrav</w:t>
      </w:r>
      <w:bookmarkEnd w:id="18"/>
    </w:p>
    <w:p w14:paraId="64BDCD61" w14:textId="77777777" w:rsidR="008669D8" w:rsidRDefault="008669D8" w:rsidP="008669D8">
      <w:r w:rsidRPr="009976B8">
        <w:t xml:space="preserve">Oppdragsgiver ønsker </w:t>
      </w:r>
      <w:r>
        <w:t>å benytte produkter</w:t>
      </w:r>
      <w:r w:rsidRPr="009976B8">
        <w:t xml:space="preserve"> som er miljøvennlige. Leverandøren skal sørge for at alle produkt</w:t>
      </w:r>
      <w:r>
        <w:t>er</w:t>
      </w:r>
      <w:r w:rsidRPr="009976B8">
        <w:t xml:space="preserve"> som er omfattet av denne avtale er tilstrekkelig merket, og bidra med veiledning etter behov i forhold til sortiment og produktvalg, slik at </w:t>
      </w:r>
      <w:r w:rsidR="00EF3C2F">
        <w:t>O</w:t>
      </w:r>
      <w:r w:rsidRPr="009976B8">
        <w:t>ppdragsgiver er i stand til å vurdere om hensynene bak dette punktet ivaretas.</w:t>
      </w:r>
    </w:p>
    <w:p w14:paraId="607CE57B" w14:textId="77777777" w:rsidR="00620708" w:rsidRDefault="00620708" w:rsidP="00620708">
      <w:pPr>
        <w:pStyle w:val="Overskrift2"/>
      </w:pPr>
      <w:bookmarkStart w:id="19" w:name="_Toc10552951"/>
      <w:r>
        <w:t>Returordning for emballasje</w:t>
      </w:r>
      <w:bookmarkEnd w:id="19"/>
    </w:p>
    <w:p w14:paraId="327C7CBF" w14:textId="77777777" w:rsidR="00620708" w:rsidRPr="00355C26" w:rsidRDefault="00620708" w:rsidP="00620708">
      <w:r w:rsidRPr="00355C26">
        <w:t>Hvis norsk Leverandør (produsent eller importør) benytter emballasje, skal det senest ved inngåelse av denne avtalen fremlegges dokumentasjon for at Leverandøren er medlem i en returordning eller oppfyller forpliktelsen gjennom egen returordning med egen ordning for sluttbehandling hvor emballasjen blir tatt hånd om på en miljømessig forsvarlig måte (Grønt Punkt Norge AS eller tilsvarende returordning).</w:t>
      </w:r>
    </w:p>
    <w:p w14:paraId="6CCA75CA" w14:textId="77777777" w:rsidR="00620708" w:rsidRDefault="00620708" w:rsidP="00620708">
      <w:r w:rsidRPr="00355C26">
        <w:t>Leverandøren skal kostnadsfritt ved levering ta med ytter-emballasje, paller, papp, plast</w:t>
      </w:r>
      <w:r w:rsidR="0079418D">
        <w:t>,</w:t>
      </w:r>
      <w:r w:rsidRPr="00355C26">
        <w:t xml:space="preserve"> etc. Dette skal gjenbrukes eller gjenvinnes.</w:t>
      </w:r>
    </w:p>
    <w:p w14:paraId="2E15AE62" w14:textId="77777777" w:rsidR="00553C8F" w:rsidRDefault="00553C8F">
      <w:pPr>
        <w:spacing w:before="0" w:after="160"/>
      </w:pPr>
      <w:r>
        <w:br w:type="page"/>
      </w:r>
    </w:p>
    <w:p w14:paraId="10CFC3F1" w14:textId="77777777" w:rsidR="00553C8F" w:rsidRDefault="00553C8F" w:rsidP="00553C8F">
      <w:pPr>
        <w:pStyle w:val="Overskrift1"/>
      </w:pPr>
      <w:bookmarkStart w:id="20" w:name="_Toc10552952"/>
      <w:r>
        <w:lastRenderedPageBreak/>
        <w:t>Pris og rabatt</w:t>
      </w:r>
      <w:bookmarkEnd w:id="20"/>
    </w:p>
    <w:p w14:paraId="0D9C9BF7" w14:textId="77777777" w:rsidR="00553C8F" w:rsidRDefault="00553C8F" w:rsidP="00553C8F">
      <w:pPr>
        <w:pStyle w:val="Overskrift2"/>
      </w:pPr>
      <w:bookmarkStart w:id="21" w:name="_Toc10552953"/>
      <w:r>
        <w:t>Pris</w:t>
      </w:r>
      <w:bookmarkEnd w:id="21"/>
    </w:p>
    <w:p w14:paraId="4C181B09" w14:textId="77777777" w:rsidR="00B64FF0" w:rsidRDefault="00B64FF0" w:rsidP="00B64FF0">
      <w:r w:rsidRPr="00B3518B">
        <w:t>Pris</w:t>
      </w:r>
      <w:r>
        <w:t>er tilbudt i denne avtalen</w:t>
      </w:r>
      <w:r w:rsidRPr="00B3518B">
        <w:t xml:space="preserve"> skal være oppgitt i norske kroner (NOK), og skal være eksklusive merverdiavgift.</w:t>
      </w:r>
    </w:p>
    <w:p w14:paraId="53D20CF9" w14:textId="77777777" w:rsidR="009319A5" w:rsidRDefault="009319A5" w:rsidP="00B64FF0">
      <w:r w:rsidRPr="002E134E">
        <w:t xml:space="preserve">Alle </w:t>
      </w:r>
      <w:r w:rsidRPr="0080395F">
        <w:t xml:space="preserve">priser/påslag som oppgis skal være eksklusive merverdiavgift og i norske kroner.  Alle priser/påslag skal omfatte komplette varer og tjenester. Deler, komponenter, utstyr, tjenester m.m. som ikke er direkte priset i tilbudet, men som er nødvendig for at anskaffelsen skal fungere tilfredsstillende, anses som inkludert. Det nevnes at priser skal inkludere samtlige kostander, </w:t>
      </w:r>
      <w:proofErr w:type="gramStart"/>
      <w:r w:rsidRPr="0080395F">
        <w:t>herunder</w:t>
      </w:r>
      <w:proofErr w:type="gramEnd"/>
      <w:r w:rsidRPr="0080395F">
        <w:t xml:space="preserve"> men ikke begrenset til, emballasje, toll, skatter, avgifter, gebyrer, som for eksempel fakturagebyr, administrasjonsgebyr osv.</w:t>
      </w:r>
    </w:p>
    <w:p w14:paraId="3C488B18" w14:textId="77777777" w:rsidR="003613AA" w:rsidRDefault="003613AA" w:rsidP="003613AA">
      <w:pPr>
        <w:pStyle w:val="Overskrift2"/>
      </w:pPr>
      <w:bookmarkStart w:id="22" w:name="_Toc10552954"/>
      <w:r>
        <w:t>Reiser</w:t>
      </w:r>
      <w:r w:rsidR="00926276">
        <w:t xml:space="preserve"> og møter</w:t>
      </w:r>
      <w:bookmarkEnd w:id="22"/>
    </w:p>
    <w:p w14:paraId="460CDB01" w14:textId="77777777" w:rsidR="003613AA" w:rsidRDefault="003613AA" w:rsidP="003613AA">
      <w:r>
        <w:t>Partene dekker egne kostnader i forbindelse med reiser og møter.</w:t>
      </w:r>
    </w:p>
    <w:p w14:paraId="763A938C" w14:textId="77777777" w:rsidR="0082049A" w:rsidRDefault="0082049A" w:rsidP="003613AA">
      <w:r>
        <w:t>Leverandør skal kostnadsfritt kunne stille på kontraktsoppfølgingsmøter. Oppdragsgiver innkaller til møtene.</w:t>
      </w:r>
    </w:p>
    <w:p w14:paraId="403B4810" w14:textId="77777777" w:rsidR="0082049A" w:rsidRPr="003613AA" w:rsidRDefault="0082049A" w:rsidP="003613AA">
      <w:r>
        <w:t>Møtene finner sted i Oppdragsgivers lokaler sentralt i Sandnes kommune, med mindre annet avtales i løpet av avtaleperioden.</w:t>
      </w:r>
    </w:p>
    <w:p w14:paraId="3D485E5C" w14:textId="77777777" w:rsidR="007C5A48" w:rsidRDefault="007C5A48">
      <w:pPr>
        <w:spacing w:before="0" w:after="160"/>
      </w:pPr>
      <w:r>
        <w:br w:type="page"/>
      </w:r>
    </w:p>
    <w:p w14:paraId="1C58D361" w14:textId="77777777" w:rsidR="007C5A48" w:rsidRDefault="007C5A48" w:rsidP="007C5A48">
      <w:pPr>
        <w:pStyle w:val="Overskrift1"/>
      </w:pPr>
      <w:bookmarkStart w:id="23" w:name="_Toc10552955"/>
      <w:r>
        <w:lastRenderedPageBreak/>
        <w:t>Bestilling og levering</w:t>
      </w:r>
      <w:bookmarkEnd w:id="23"/>
    </w:p>
    <w:p w14:paraId="16B1EF8E" w14:textId="77777777" w:rsidR="003613AA" w:rsidRDefault="00DB0312" w:rsidP="00DB0312">
      <w:pPr>
        <w:pStyle w:val="Overskrift2"/>
      </w:pPr>
      <w:bookmarkStart w:id="24" w:name="_Toc10552956"/>
      <w:r>
        <w:t>Levering</w:t>
      </w:r>
      <w:bookmarkEnd w:id="24"/>
    </w:p>
    <w:p w14:paraId="433FE0B8" w14:textId="77777777" w:rsidR="00DB0312" w:rsidRPr="00CC7832" w:rsidRDefault="00DB0312" w:rsidP="00DB0312">
      <w:r w:rsidRPr="00CC7832">
        <w:t xml:space="preserve">Leveransen skal være </w:t>
      </w:r>
      <w:r w:rsidRPr="00802558">
        <w:t>fritt levert</w:t>
      </w:r>
      <w:r w:rsidR="00A162BB" w:rsidRPr="00802558">
        <w:t>, dersom frakt</w:t>
      </w:r>
      <w:r w:rsidR="00A31209" w:rsidRPr="00802558">
        <w:t>prisen</w:t>
      </w:r>
      <w:r w:rsidR="00A162BB" w:rsidRPr="00802558">
        <w:t xml:space="preserve"> ikke </w:t>
      </w:r>
      <w:r w:rsidR="00035FCF" w:rsidRPr="00802558">
        <w:t>etterspørres</w:t>
      </w:r>
      <w:r w:rsidR="005A356A" w:rsidRPr="00802558">
        <w:t xml:space="preserve"> av Oppdragsgiver</w:t>
      </w:r>
      <w:r w:rsidR="00A162BB" w:rsidRPr="00802558">
        <w:t xml:space="preserve"> </w:t>
      </w:r>
      <w:r w:rsidR="00035FCF" w:rsidRPr="00802558">
        <w:t>i</w:t>
      </w:r>
      <w:r w:rsidR="00A162BB" w:rsidRPr="00802558">
        <w:t xml:space="preserve"> prisskjemaet,</w:t>
      </w:r>
      <w:r w:rsidRPr="00CC7832">
        <w:t xml:space="preserve"> til leveringsadressen på anvist sted</w:t>
      </w:r>
      <w:r w:rsidR="00A97FF7">
        <w:t xml:space="preserve"> som oppgis av bestiller</w:t>
      </w:r>
      <w:r w:rsidRPr="00CC7832">
        <w:t>. Leverandøren forplikter seg til å emballere alle forsendelser på en sikker og forsvarlig måte.</w:t>
      </w:r>
    </w:p>
    <w:p w14:paraId="049CCD49" w14:textId="77777777" w:rsidR="00DB0312" w:rsidRDefault="00DB0312" w:rsidP="00DB0312">
      <w:r w:rsidRPr="00CC7832">
        <w:t>Følgeseddel på norsk skal følge med hver forsendelse. Den skal inneholde følgende:</w:t>
      </w:r>
    </w:p>
    <w:p w14:paraId="0E7C2637" w14:textId="77777777" w:rsidR="009756CE" w:rsidRDefault="009756CE" w:rsidP="009756CE">
      <w:pPr>
        <w:pStyle w:val="Listeavsnitt"/>
        <w:numPr>
          <w:ilvl w:val="0"/>
          <w:numId w:val="19"/>
        </w:numPr>
      </w:pPr>
      <w:r>
        <w:t>Leverandørens navn og adresse</w:t>
      </w:r>
    </w:p>
    <w:p w14:paraId="4BD2C467" w14:textId="77777777" w:rsidR="009756CE" w:rsidRDefault="009756CE" w:rsidP="009756CE">
      <w:pPr>
        <w:pStyle w:val="Listeavsnitt"/>
        <w:numPr>
          <w:ilvl w:val="0"/>
          <w:numId w:val="19"/>
        </w:numPr>
      </w:pPr>
      <w:r>
        <w:t>Leverandørens produkter og antall</w:t>
      </w:r>
    </w:p>
    <w:p w14:paraId="6FC574A3" w14:textId="77777777" w:rsidR="009756CE" w:rsidRDefault="009756CE" w:rsidP="009756CE">
      <w:pPr>
        <w:pStyle w:val="Listeavsnitt"/>
        <w:numPr>
          <w:ilvl w:val="0"/>
          <w:numId w:val="19"/>
        </w:numPr>
      </w:pPr>
      <w:r>
        <w:t>Oppdragsgivers bestillingsnummer og navn, hvis anført</w:t>
      </w:r>
    </w:p>
    <w:p w14:paraId="05188D86" w14:textId="77777777" w:rsidR="009756CE" w:rsidRDefault="009756CE" w:rsidP="009756CE">
      <w:pPr>
        <w:pStyle w:val="Listeavsnitt"/>
        <w:numPr>
          <w:ilvl w:val="0"/>
          <w:numId w:val="19"/>
        </w:numPr>
      </w:pPr>
      <w:r>
        <w:t>Oppdragsgivers vareadresse</w:t>
      </w:r>
    </w:p>
    <w:p w14:paraId="19FA0E58" w14:textId="77777777" w:rsidR="009756CE" w:rsidRDefault="009756CE" w:rsidP="009756CE">
      <w:pPr>
        <w:pStyle w:val="Listeavsnitt"/>
        <w:numPr>
          <w:ilvl w:val="0"/>
          <w:numId w:val="19"/>
        </w:numPr>
      </w:pPr>
      <w:r>
        <w:t>Oppdragsgivers artikkelnummer, hvis anført</w:t>
      </w:r>
    </w:p>
    <w:p w14:paraId="29051672" w14:textId="77777777" w:rsidR="009756CE" w:rsidRDefault="009756CE" w:rsidP="009756CE">
      <w:pPr>
        <w:pStyle w:val="Listeavsnitt"/>
        <w:numPr>
          <w:ilvl w:val="0"/>
          <w:numId w:val="19"/>
        </w:numPr>
      </w:pPr>
      <w:r>
        <w:t>Antall kolli</w:t>
      </w:r>
    </w:p>
    <w:p w14:paraId="433ACA09" w14:textId="77777777" w:rsidR="009756CE" w:rsidRDefault="009756CE" w:rsidP="009756CE">
      <w:pPr>
        <w:pStyle w:val="Listeavsnitt"/>
        <w:numPr>
          <w:ilvl w:val="0"/>
          <w:numId w:val="19"/>
        </w:numPr>
      </w:pPr>
      <w:r>
        <w:t>Dato for ekspedering</w:t>
      </w:r>
    </w:p>
    <w:p w14:paraId="4165A512" w14:textId="77777777" w:rsidR="009756CE" w:rsidRDefault="009756CE" w:rsidP="009756CE">
      <w:pPr>
        <w:pStyle w:val="Listeavsnitt"/>
        <w:numPr>
          <w:ilvl w:val="0"/>
          <w:numId w:val="19"/>
        </w:numPr>
      </w:pPr>
      <w:r>
        <w:t xml:space="preserve">Signatur </w:t>
      </w:r>
      <w:r w:rsidR="00266A71">
        <w:t>ansvarlig ekspeditør</w:t>
      </w:r>
    </w:p>
    <w:p w14:paraId="737A694B" w14:textId="77777777" w:rsidR="00460788" w:rsidRPr="00CC7832" w:rsidRDefault="00460788" w:rsidP="00460788">
      <w:pPr>
        <w:rPr>
          <w:b/>
        </w:rPr>
      </w:pPr>
      <w:r w:rsidRPr="00CC7832">
        <w:t xml:space="preserve">Leverandøren har plikt til å levere rettidig. Dersom leverandøren forstår eller har grunn til å anta at hele eller deler av leveransen vil bli forsinket, skal det omgående gis skriftlig underretning til </w:t>
      </w:r>
      <w:r w:rsidR="00284FDD">
        <w:t>O</w:t>
      </w:r>
      <w:r w:rsidRPr="00CC7832">
        <w:t>ppdragsgiver om antatt varighet og med begrunnelse for forsinkelsen.</w:t>
      </w:r>
    </w:p>
    <w:p w14:paraId="3A266692" w14:textId="77777777" w:rsidR="00460788" w:rsidRPr="00CC7832" w:rsidRDefault="00460788" w:rsidP="00460788">
      <w:r w:rsidRPr="00CC7832">
        <w:t xml:space="preserve">Leverandøren skal etter forespørsel fra </w:t>
      </w:r>
      <w:r w:rsidR="00B541BB">
        <w:t>O</w:t>
      </w:r>
      <w:r w:rsidRPr="00CC7832">
        <w:t>ppdragsgiver i god tid før avtalt tidspunkt for levering legge frem en plan for leveransen, herunder for eventuelt monterings-/ installasjonsarbeid, igangsettelse og prøvedrift m</w:t>
      </w:r>
      <w:r w:rsidR="00CF3DFA">
        <w:t>ed videre</w:t>
      </w:r>
      <w:r w:rsidRPr="00CC7832">
        <w:t xml:space="preserve"> der dette omfattes av leveransen. Planen skal inkludere de aktiviteter det er avtalt at </w:t>
      </w:r>
      <w:r w:rsidR="001F1749">
        <w:t>O</w:t>
      </w:r>
      <w:r w:rsidRPr="00CC7832">
        <w:t>ppdragsgiver har ansvar for.</w:t>
      </w:r>
    </w:p>
    <w:p w14:paraId="6E39C07C" w14:textId="77777777" w:rsidR="00460788" w:rsidRPr="00CC7832" w:rsidRDefault="00460788" w:rsidP="00460788">
      <w:r w:rsidRPr="00CC7832">
        <w:t>Dersom leveransen inkluderer installering/montering anses varen levert når montering/installering og igangsettelse er utført i samsvar med avtalte vilkår/spesifikasjoner.</w:t>
      </w:r>
    </w:p>
    <w:p w14:paraId="389A3FE5" w14:textId="77777777" w:rsidR="00460788" w:rsidRPr="00CC7832" w:rsidRDefault="00460788" w:rsidP="00460788">
      <w:r w:rsidRPr="00CC7832">
        <w:t>Monteringsarbeidet skal utføres innenfor rammen av de lov- og forskrifter, arbeidsordning, arbeidsreglement og sikkerhets- og kontrollbestemmelser som gjelder for arbeidsstedet.</w:t>
      </w:r>
    </w:p>
    <w:p w14:paraId="10920EEF" w14:textId="77777777" w:rsidR="00460788" w:rsidRDefault="00460788" w:rsidP="00460788">
      <w:r w:rsidRPr="00CC7832">
        <w:t>Under og i forbindelse med monteringsarbeid skal leverandøren besørge nødvendig og tilstrekkelig forsikringsdekning for arbeid og materiell frem til leveringstidspunktet og ansvar for skade som måte voldes på ansatte i Oppdragsgiver eller annen persons liv og helse eller eiendom frem til leveringstidspunktet.</w:t>
      </w:r>
    </w:p>
    <w:p w14:paraId="4E539907" w14:textId="77777777" w:rsidR="00FC1F58" w:rsidRDefault="00FC1F58">
      <w:pPr>
        <w:spacing w:before="0" w:after="160"/>
      </w:pPr>
      <w:r>
        <w:br w:type="page"/>
      </w:r>
    </w:p>
    <w:p w14:paraId="78226FD7" w14:textId="77777777" w:rsidR="00ED3661" w:rsidRDefault="00ED3661" w:rsidP="00ED3661">
      <w:pPr>
        <w:pStyle w:val="Overskrift2"/>
      </w:pPr>
      <w:bookmarkStart w:id="25" w:name="_Toc10552957"/>
      <w:r>
        <w:lastRenderedPageBreak/>
        <w:t>Ansvar og garanti</w:t>
      </w:r>
      <w:bookmarkEnd w:id="25"/>
    </w:p>
    <w:p w14:paraId="5C298430" w14:textId="77777777" w:rsidR="00ED3661" w:rsidRPr="00CC7832" w:rsidRDefault="00ED3661" w:rsidP="00ED3661">
      <w:r w:rsidRPr="00CC7832">
        <w:t>Leverandøren er ansvarlig for at leveransen er i samsvar med de vilkår som er avtalt, og skal under enhver omstendighet være i samsvar med de minimumskrav som er vanlig i bransjen.</w:t>
      </w:r>
    </w:p>
    <w:p w14:paraId="3FC113A8" w14:textId="77777777" w:rsidR="00ED3661" w:rsidRPr="00CC7832" w:rsidRDefault="00ED3661" w:rsidP="00ED3661">
      <w:r w:rsidRPr="00CC7832">
        <w:t xml:space="preserve">Leverandøren garanterer at leveransen minst oppfyller de krav som til enhver tid gjelder etter lov, forskrift eller offentlig vedtak. </w:t>
      </w:r>
    </w:p>
    <w:p w14:paraId="6D1BF549" w14:textId="77777777" w:rsidR="00ED3661" w:rsidRPr="00CC7832" w:rsidRDefault="00ED3661" w:rsidP="00ED3661">
      <w:r w:rsidRPr="00CC7832">
        <w:t xml:space="preserve">Leverandøren garanterer at virksomheten utøves i samsvar med til enhver tid gjeldende lov, forskrift og offentlige vedtak. </w:t>
      </w:r>
    </w:p>
    <w:p w14:paraId="649DE8E1" w14:textId="77777777" w:rsidR="00ED3661" w:rsidRPr="00CC7832" w:rsidRDefault="00ED3661" w:rsidP="00ED3661">
      <w:r w:rsidRPr="00CC7832">
        <w:t xml:space="preserve">All nødvendig dokumentasjon for normal bruk av utstyr og materiell skal være inkludert i leveransen. Språket skal være norsk dersom annet ikke er uttrykkelig fastsatt. </w:t>
      </w:r>
    </w:p>
    <w:p w14:paraId="18FBE738" w14:textId="77777777" w:rsidR="00ED3661" w:rsidRDefault="00ED3661" w:rsidP="00ED3661">
      <w:r w:rsidRPr="00CC7832">
        <w:t xml:space="preserve">Leverandøren er ovenfor </w:t>
      </w:r>
      <w:r w:rsidR="00E34966">
        <w:t>O</w:t>
      </w:r>
      <w:r w:rsidRPr="00CC7832">
        <w:t>ppdragsgiver fullt ansvarlig for alle forhold knyttet til eventuelle underleverandørers leveranse(r). Videre skal leverandør for oppdragets utførelse ikke knytte til seg mer enn 3 nedadgående ledd av underleverandører.</w:t>
      </w:r>
    </w:p>
    <w:p w14:paraId="12E1FCE7" w14:textId="77777777" w:rsidR="003309DA" w:rsidRDefault="003309DA" w:rsidP="003309DA">
      <w:pPr>
        <w:pStyle w:val="Overskrift2"/>
      </w:pPr>
      <w:bookmarkStart w:id="26" w:name="_Toc10552958"/>
      <w:r>
        <w:t>Varenes egenskaper</w:t>
      </w:r>
      <w:bookmarkEnd w:id="26"/>
    </w:p>
    <w:p w14:paraId="02AFEE2F" w14:textId="77777777" w:rsidR="003309DA" w:rsidRPr="0028692D" w:rsidRDefault="003309DA" w:rsidP="003309DA">
      <w:r w:rsidRPr="0028692D">
        <w:t xml:space="preserve">Leverandøren skal levere </w:t>
      </w:r>
      <w:r w:rsidR="00391995">
        <w:t>varene</w:t>
      </w:r>
      <w:r w:rsidRPr="0028692D">
        <w:t xml:space="preserve"> i samsvar med de krav til art, mengde, kvalitet, andre egenskaper og innpakning som følger av avtalen.</w:t>
      </w:r>
    </w:p>
    <w:p w14:paraId="32512065" w14:textId="77777777" w:rsidR="003309DA" w:rsidRPr="0028692D" w:rsidRDefault="003309DA" w:rsidP="003309DA">
      <w:r w:rsidRPr="0028692D">
        <w:t>Leverandøren er ansvarlig for at de varer som leveres er i overensstemmelse med gjeldende lovgivning, herunder gjelder lov om kontroll med produkter og forbrukertjenester (</w:t>
      </w:r>
      <w:proofErr w:type="spellStart"/>
      <w:r w:rsidRPr="0028692D">
        <w:t>produktkontrolloven</w:t>
      </w:r>
      <w:proofErr w:type="spellEnd"/>
      <w:r w:rsidRPr="0028692D">
        <w:t>) (LOV av 11.06.1976, nr. 79).</w:t>
      </w:r>
    </w:p>
    <w:p w14:paraId="6D5499AF" w14:textId="77777777" w:rsidR="003309DA" w:rsidRDefault="003309DA" w:rsidP="003309DA">
      <w:r w:rsidRPr="0028692D">
        <w:t>Produktene skal være fremstilt i henhold til</w:t>
      </w:r>
      <w:r w:rsidR="000B3970">
        <w:t xml:space="preserve"> de</w:t>
      </w:r>
      <w:r w:rsidRPr="0028692D">
        <w:t xml:space="preserve"> aktuelle internasjonale standardene (</w:t>
      </w:r>
      <w:r w:rsidR="000B3970" w:rsidRPr="000325F9">
        <w:t>CE,</w:t>
      </w:r>
      <w:r w:rsidR="000B3970">
        <w:t xml:space="preserve"> </w:t>
      </w:r>
      <w:r w:rsidRPr="0028692D">
        <w:t>ISO og EN) for produktgruppene. Det skal ved forespørsel kunne dokumenteres at de tilbudte produktene tilfredsstiller de gjeldende standarder og godkjenningsordninger for denne type produkter.</w:t>
      </w:r>
    </w:p>
    <w:p w14:paraId="6198BAFE" w14:textId="77777777" w:rsidR="002506B5" w:rsidRDefault="002506B5">
      <w:pPr>
        <w:spacing w:before="0" w:after="160"/>
      </w:pPr>
      <w:r>
        <w:br w:type="page"/>
      </w:r>
    </w:p>
    <w:p w14:paraId="3B4A9C2F" w14:textId="77777777" w:rsidR="002506B5" w:rsidRDefault="002506B5" w:rsidP="002506B5">
      <w:pPr>
        <w:pStyle w:val="Overskrift1"/>
      </w:pPr>
      <w:bookmarkStart w:id="27" w:name="_Toc10552959"/>
      <w:r>
        <w:lastRenderedPageBreak/>
        <w:t>Fakturerings- og betalingsbetingelser</w:t>
      </w:r>
      <w:bookmarkEnd w:id="27"/>
    </w:p>
    <w:p w14:paraId="38567EDB" w14:textId="77777777" w:rsidR="009722BD" w:rsidRDefault="009722BD" w:rsidP="009722BD">
      <w:pPr>
        <w:pStyle w:val="Overskrift2"/>
      </w:pPr>
      <w:bookmarkStart w:id="28" w:name="_Toc10552960"/>
      <w:r>
        <w:t>Generelt</w:t>
      </w:r>
      <w:bookmarkEnd w:id="28"/>
    </w:p>
    <w:p w14:paraId="694D71D8" w14:textId="77777777" w:rsidR="002506B5" w:rsidRDefault="00BC0D41" w:rsidP="002506B5">
      <w:r w:rsidRPr="00B3518B">
        <w:t>Betaling skal skje etter 30 dager fra ferdig levering. Betalingsfristen regnes fra mottak av korrekt faktura.</w:t>
      </w:r>
    </w:p>
    <w:p w14:paraId="5B1566F3" w14:textId="77777777" w:rsidR="00BC0D41" w:rsidRDefault="00BC0D41" w:rsidP="002506B5">
      <w:r w:rsidRPr="00B3518B">
        <w:t>Mangelfull faktura vil uten forvarsel bli returnert til Leverandør for retting, og ny korrekt faktura sendes med ny betalingsfrist på 30 dager.</w:t>
      </w:r>
    </w:p>
    <w:p w14:paraId="5F1B5F4D" w14:textId="77777777" w:rsidR="00BC0D41" w:rsidRDefault="00BC0D41" w:rsidP="002506B5">
      <w:r w:rsidRPr="00B3518B">
        <w:t>Betaling innebærer ingen godkjennelse av Leveransen.</w:t>
      </w:r>
    </w:p>
    <w:p w14:paraId="382403CF" w14:textId="77777777" w:rsidR="00BC0D41" w:rsidRDefault="00BC0D41" w:rsidP="002506B5">
      <w:r w:rsidRPr="00B3518B">
        <w:t xml:space="preserve">Ved forsinket betaling betales forsinkelsesrente i henhold til gjeldende rentesats etter "Lov om renter ved forsinket betaling </w:t>
      </w:r>
      <w:proofErr w:type="spellStart"/>
      <w:r w:rsidRPr="00B3518B">
        <w:t>m.v</w:t>
      </w:r>
      <w:proofErr w:type="spellEnd"/>
      <w:r w:rsidRPr="00B3518B">
        <w:t>." av 17.12.1976 nr. 100. Purre</w:t>
      </w:r>
      <w:r w:rsidRPr="00B3518B">
        <w:softHyphen/>
        <w:t>gebyr, behandlingsgebyr eller andre kostnader i forbindelse med forsinket betaling, er dekket av forsinkelsesrenten.</w:t>
      </w:r>
    </w:p>
    <w:p w14:paraId="58B2F92F" w14:textId="77777777" w:rsidR="00BC0D41" w:rsidRDefault="00BC0D41" w:rsidP="002506B5">
      <w:r>
        <w:t>L</w:t>
      </w:r>
      <w:r w:rsidRPr="00B3518B">
        <w:t>everandør</w:t>
      </w:r>
      <w:r>
        <w:t xml:space="preserve"> skal utstede</w:t>
      </w:r>
      <w:r w:rsidRPr="00B3518B">
        <w:t xml:space="preserve"> faktura elektronisk til Oppdragsgiver. Det samme gjelder hvis Leverandøren overdrar faktura til tredje</w:t>
      </w:r>
      <w:r w:rsidRPr="00802558">
        <w:t>mann</w:t>
      </w:r>
      <w:r w:rsidRPr="00B3518B">
        <w:t xml:space="preserve"> for innkreving.</w:t>
      </w:r>
    </w:p>
    <w:p w14:paraId="650E69DF" w14:textId="77777777" w:rsidR="00BC0D41" w:rsidRDefault="00BC0D41" w:rsidP="002506B5">
      <w:r w:rsidRPr="00B3518B">
        <w:t>Dersom Leverandøren overdrar faktura til tredje</w:t>
      </w:r>
      <w:r w:rsidRPr="00802558">
        <w:t>mann</w:t>
      </w:r>
      <w:r w:rsidRPr="00B3518B">
        <w:t xml:space="preserve"> for innkreving (eksempelvis ved </w:t>
      </w:r>
      <w:proofErr w:type="spellStart"/>
      <w:r w:rsidRPr="00B3518B">
        <w:t>factoringavtaler</w:t>
      </w:r>
      <w:proofErr w:type="spellEnd"/>
      <w:r w:rsidRPr="00B3518B">
        <w:t>), plikter Leverandøren å varsle Oppdragsgiver før overdragelse skjer.</w:t>
      </w:r>
    </w:p>
    <w:p w14:paraId="75007C21" w14:textId="77777777" w:rsidR="002B7FDB" w:rsidRDefault="002B7FDB" w:rsidP="002506B5"/>
    <w:p w14:paraId="2EA70250" w14:textId="77777777" w:rsidR="002B7FDB" w:rsidRDefault="002B7FDB">
      <w:pPr>
        <w:spacing w:before="0" w:after="160"/>
        <w:rPr>
          <w:b/>
        </w:rPr>
      </w:pPr>
      <w:r>
        <w:br w:type="page"/>
      </w:r>
    </w:p>
    <w:p w14:paraId="58108882" w14:textId="77777777" w:rsidR="009722BD" w:rsidRDefault="009722BD" w:rsidP="009722BD">
      <w:pPr>
        <w:pStyle w:val="Overskrift2"/>
      </w:pPr>
      <w:bookmarkStart w:id="29" w:name="_Toc10552961"/>
      <w:r>
        <w:lastRenderedPageBreak/>
        <w:t>Fakturering</w:t>
      </w:r>
      <w:bookmarkEnd w:id="29"/>
    </w:p>
    <w:p w14:paraId="0D51CE14" w14:textId="77777777" w:rsidR="009722BD" w:rsidRDefault="009722BD" w:rsidP="009722BD">
      <w:r w:rsidRPr="00B3518B">
        <w:t>Leverandører som leverer varer og eller tjenester til Sandnes kommune, skal sende en faktura som tilfredsstiller følgende krav (obligatoriske opplysninger etter forskrift er merket med *):</w:t>
      </w:r>
    </w:p>
    <w:p w14:paraId="165B897E" w14:textId="77777777" w:rsidR="000E466A" w:rsidRPr="00B3518B" w:rsidRDefault="000E466A" w:rsidP="000E466A">
      <w:r w:rsidRPr="00B3518B">
        <w:t xml:space="preserve">Generelle krav til fakturaens innhold og utforming: </w:t>
      </w:r>
    </w:p>
    <w:p w14:paraId="50B67167" w14:textId="77777777" w:rsidR="000E466A" w:rsidRPr="00B3518B" w:rsidRDefault="000E466A" w:rsidP="000E466A">
      <w:pPr>
        <w:pStyle w:val="Listeavsnitt"/>
        <w:numPr>
          <w:ilvl w:val="0"/>
          <w:numId w:val="22"/>
        </w:numPr>
      </w:pPr>
      <w:r w:rsidRPr="00B3518B">
        <w:t xml:space="preserve">Leverandørens organisasjonsnummer etterfulgt av bokstavene </w:t>
      </w:r>
      <w:proofErr w:type="spellStart"/>
      <w:r w:rsidRPr="00B3518B">
        <w:t>mva</w:t>
      </w:r>
      <w:proofErr w:type="spellEnd"/>
      <w:r w:rsidRPr="00B3518B">
        <w:t xml:space="preserve"> (for eksempel 900 800 700</w:t>
      </w:r>
      <w:proofErr w:type="gramStart"/>
      <w:r w:rsidRPr="00B3518B">
        <w:t>mva)*</w:t>
      </w:r>
      <w:proofErr w:type="gramEnd"/>
    </w:p>
    <w:p w14:paraId="022952F7" w14:textId="77777777" w:rsidR="000E466A" w:rsidRPr="00B3518B" w:rsidRDefault="000E466A" w:rsidP="000E466A">
      <w:pPr>
        <w:pStyle w:val="Listeavsnitt"/>
        <w:numPr>
          <w:ilvl w:val="0"/>
          <w:numId w:val="22"/>
        </w:numPr>
      </w:pPr>
      <w:r w:rsidRPr="00B3518B">
        <w:t>Navn og adresse til den som leverer varen eller yter tjenesten*</w:t>
      </w:r>
    </w:p>
    <w:p w14:paraId="06607958" w14:textId="77777777" w:rsidR="000E466A" w:rsidRPr="00B3518B" w:rsidRDefault="000E466A" w:rsidP="000E466A">
      <w:pPr>
        <w:pStyle w:val="Listeavsnitt"/>
        <w:numPr>
          <w:ilvl w:val="0"/>
          <w:numId w:val="22"/>
        </w:numPr>
      </w:pPr>
      <w:r w:rsidRPr="00B3518B">
        <w:t>Navn og adresse til den som mottar varene eller tjenestene*</w:t>
      </w:r>
    </w:p>
    <w:p w14:paraId="3E1BCD82" w14:textId="77777777" w:rsidR="000E466A" w:rsidRPr="00B3518B" w:rsidRDefault="000E466A" w:rsidP="000E466A">
      <w:pPr>
        <w:pStyle w:val="Listeavsnitt"/>
        <w:numPr>
          <w:ilvl w:val="0"/>
          <w:numId w:val="22"/>
        </w:numPr>
      </w:pPr>
      <w:r w:rsidRPr="00B3518B">
        <w:t>Beskrivelse av varer eller tjenester *</w:t>
      </w:r>
    </w:p>
    <w:p w14:paraId="4BA7C8F6" w14:textId="77777777" w:rsidR="000E466A" w:rsidRPr="00B3518B" w:rsidRDefault="000E466A" w:rsidP="000E466A">
      <w:pPr>
        <w:pStyle w:val="Listeavsnitt"/>
        <w:numPr>
          <w:ilvl w:val="0"/>
          <w:numId w:val="22"/>
        </w:numPr>
      </w:pPr>
      <w:r w:rsidRPr="00B3518B">
        <w:t>Kvantum eller omfang av det som er levert eller ytet*</w:t>
      </w:r>
    </w:p>
    <w:p w14:paraId="7ED560A0" w14:textId="77777777" w:rsidR="000E466A" w:rsidRPr="00B3518B" w:rsidRDefault="000E466A" w:rsidP="000E466A">
      <w:pPr>
        <w:pStyle w:val="Listeavsnitt"/>
        <w:numPr>
          <w:ilvl w:val="0"/>
          <w:numId w:val="22"/>
        </w:numPr>
      </w:pPr>
      <w:r w:rsidRPr="00B3518B">
        <w:t>Beløpet for varen eller tjenesten med eventuell merverdiavgift spesifisert pr. sats*</w:t>
      </w:r>
    </w:p>
    <w:p w14:paraId="5AE8E378" w14:textId="77777777" w:rsidR="000E466A" w:rsidRPr="00B3518B" w:rsidRDefault="000E466A" w:rsidP="000E466A">
      <w:pPr>
        <w:pStyle w:val="Listeavsnitt"/>
        <w:numPr>
          <w:ilvl w:val="0"/>
          <w:numId w:val="22"/>
        </w:numPr>
      </w:pPr>
      <w:r w:rsidRPr="00B3518B">
        <w:t>Stedet der tjenesten er levert eller tjenesten ytet *</w:t>
      </w:r>
    </w:p>
    <w:p w14:paraId="336B4A7C" w14:textId="77777777" w:rsidR="000E466A" w:rsidRPr="00B3518B" w:rsidRDefault="000E466A" w:rsidP="000E466A">
      <w:pPr>
        <w:pStyle w:val="Listeavsnitt"/>
        <w:numPr>
          <w:ilvl w:val="0"/>
          <w:numId w:val="22"/>
        </w:numPr>
      </w:pPr>
      <w:r w:rsidRPr="00B3518B">
        <w:t>Dato for utstedelse*</w:t>
      </w:r>
    </w:p>
    <w:p w14:paraId="3615535C" w14:textId="77777777" w:rsidR="000E466A" w:rsidRPr="00B3518B" w:rsidRDefault="000E466A" w:rsidP="000E466A">
      <w:pPr>
        <w:pStyle w:val="Listeavsnitt"/>
        <w:numPr>
          <w:ilvl w:val="0"/>
          <w:numId w:val="22"/>
        </w:numPr>
      </w:pPr>
      <w:r w:rsidRPr="00B3518B">
        <w:t>Fakturanummer*</w:t>
      </w:r>
    </w:p>
    <w:p w14:paraId="6B2BC1DE" w14:textId="77777777" w:rsidR="000E466A" w:rsidRPr="00B3518B" w:rsidRDefault="000E466A" w:rsidP="000E466A">
      <w:pPr>
        <w:pStyle w:val="Listeavsnitt"/>
        <w:numPr>
          <w:ilvl w:val="0"/>
          <w:numId w:val="22"/>
        </w:numPr>
      </w:pPr>
      <w:r w:rsidRPr="00B3518B">
        <w:t>Betalingsvilkår i henhold til avtalen (forfall og opplysninger om Kundens rettigheter ved forsinket betaling)</w:t>
      </w:r>
    </w:p>
    <w:p w14:paraId="08B94C80" w14:textId="77777777" w:rsidR="000E466A" w:rsidRPr="00B3518B" w:rsidRDefault="000E466A" w:rsidP="000E466A">
      <w:pPr>
        <w:pStyle w:val="Listeavsnitt"/>
        <w:numPr>
          <w:ilvl w:val="0"/>
          <w:numId w:val="22"/>
        </w:numPr>
      </w:pPr>
      <w:r w:rsidRPr="00B3518B">
        <w:t>Bankkontonummer (som det skal betales til)</w:t>
      </w:r>
    </w:p>
    <w:p w14:paraId="47B87EE0" w14:textId="77777777" w:rsidR="000E466A" w:rsidRPr="00B3518B" w:rsidRDefault="000E466A" w:rsidP="000E466A">
      <w:pPr>
        <w:pStyle w:val="Listeavsnitt"/>
        <w:numPr>
          <w:ilvl w:val="0"/>
          <w:numId w:val="22"/>
        </w:numPr>
      </w:pPr>
      <w:r w:rsidRPr="00B3518B">
        <w:t>Kundens referanse</w:t>
      </w:r>
    </w:p>
    <w:p w14:paraId="0BE82FF2" w14:textId="77777777" w:rsidR="000E466A" w:rsidRPr="00B3518B" w:rsidRDefault="000E466A" w:rsidP="000E466A">
      <w:pPr>
        <w:pStyle w:val="Listeavsnitt"/>
        <w:numPr>
          <w:ilvl w:val="0"/>
          <w:numId w:val="22"/>
        </w:numPr>
      </w:pPr>
      <w:r w:rsidRPr="00B3518B">
        <w:t>KID</w:t>
      </w:r>
    </w:p>
    <w:p w14:paraId="6583FED9" w14:textId="77777777" w:rsidR="000E466A" w:rsidRDefault="000E466A" w:rsidP="000E466A">
      <w:pPr>
        <w:pStyle w:val="Listeavsnitt"/>
        <w:numPr>
          <w:ilvl w:val="0"/>
          <w:numId w:val="22"/>
        </w:numPr>
      </w:pPr>
      <w:r w:rsidRPr="00B3518B">
        <w:t>Det skal kun benyttes sort skrift i fakturadetaljer</w:t>
      </w:r>
    </w:p>
    <w:p w14:paraId="13D4C3EB" w14:textId="77777777" w:rsidR="002B7FDB" w:rsidRPr="00B3518B" w:rsidRDefault="002B7FDB" w:rsidP="002B7FDB">
      <w:r w:rsidRPr="00B3518B">
        <w:t xml:space="preserve">Faktura som ikke oppfyller disse </w:t>
      </w:r>
      <w:proofErr w:type="gramStart"/>
      <w:r w:rsidRPr="00B3518B">
        <w:t>kravene</w:t>
      </w:r>
      <w:proofErr w:type="gramEnd"/>
      <w:r w:rsidRPr="00B3518B">
        <w:t xml:space="preserve"> vil bli returnert til avsender. Faktura skal være oversiktlig slik at den er lett å kontrollere.</w:t>
      </w:r>
    </w:p>
    <w:p w14:paraId="646CD63A" w14:textId="77777777" w:rsidR="002B7FDB" w:rsidRPr="00B3518B" w:rsidRDefault="002B7FDB" w:rsidP="002B7FDB">
      <w:r w:rsidRPr="00B3518B">
        <w:t>Faktura skal leveres elektronisk på EHF-format til e-fakturaadresse 9908:</w:t>
      </w:r>
      <w:r w:rsidRPr="00802558">
        <w:t>964965137</w:t>
      </w:r>
      <w:r w:rsidRPr="00B3518B">
        <w:t>. Med elektronisk faktura menes en faktura som overføres elektronisk fra fakturautsteder til fakturamottaker og som kan importeres i fakturamottakers økonomisystem og behandles maskinelt. Som følge av dette skal Leverandøren levere faktura på til enhver tid gjeldende standard meldingsformat for offentlige virksomheter. Partene oppebærer selv sine egne kostnader ved bruk av e-fakturatjenestene. Ved lansering av nye versjoner av de offentlige meldingstyper, plikter Leverandøren å få godkjent disse og levere disse fortløpende. Meldingene skal leveres til de meldingsformidlere som benyttes av Sandnes kommune.</w:t>
      </w:r>
    </w:p>
    <w:p w14:paraId="3E635054" w14:textId="77777777" w:rsidR="002B7FDB" w:rsidRPr="00B3518B" w:rsidRDefault="002B7FDB" w:rsidP="002B7FDB">
      <w:r w:rsidRPr="00B3518B">
        <w:t xml:space="preserve">Sandnes kommune benytter </w:t>
      </w:r>
      <w:r w:rsidRPr="00802558">
        <w:t>per i dag Visma Enterprise</w:t>
      </w:r>
      <w:r w:rsidRPr="00B3518B">
        <w:t>, men dette vil kunne endre seg i løpet av kontraktsperioden.</w:t>
      </w:r>
    </w:p>
    <w:p w14:paraId="36AEC3FE" w14:textId="77777777" w:rsidR="00E16FCE" w:rsidRDefault="00E16FCE">
      <w:pPr>
        <w:spacing w:before="0" w:after="160"/>
      </w:pPr>
      <w:r>
        <w:br w:type="page"/>
      </w:r>
    </w:p>
    <w:p w14:paraId="69A1B43A" w14:textId="77777777" w:rsidR="00E16FCE" w:rsidRDefault="002402F8" w:rsidP="002402F8">
      <w:pPr>
        <w:pStyle w:val="Overskrift1"/>
      </w:pPr>
      <w:bookmarkStart w:id="30" w:name="_Toc10552962"/>
      <w:r>
        <w:lastRenderedPageBreak/>
        <w:t>Øvrig</w:t>
      </w:r>
      <w:bookmarkEnd w:id="30"/>
    </w:p>
    <w:p w14:paraId="7B8BF473" w14:textId="77777777" w:rsidR="002402F8" w:rsidRDefault="002402F8" w:rsidP="002402F8">
      <w:pPr>
        <w:pStyle w:val="Overskrift2"/>
      </w:pPr>
      <w:bookmarkStart w:id="31" w:name="_Toc10552963"/>
      <w:r>
        <w:t>Materielle og immaterielle rettigheter</w:t>
      </w:r>
      <w:bookmarkEnd w:id="31"/>
    </w:p>
    <w:p w14:paraId="432DE8BF" w14:textId="77777777" w:rsidR="002402F8" w:rsidRPr="006C1521" w:rsidRDefault="002402F8" w:rsidP="002402F8">
      <w:pPr>
        <w:rPr>
          <w:rFonts w:cstheme="minorHAnsi"/>
        </w:rPr>
      </w:pPr>
      <w:r w:rsidRPr="006C1521">
        <w:rPr>
          <w:rFonts w:cstheme="minorHAnsi"/>
        </w:rPr>
        <w:t xml:space="preserve">Dokumenter, dataprogrammer og/eller annet relevant materiale som </w:t>
      </w:r>
      <w:r w:rsidR="00941345">
        <w:rPr>
          <w:rFonts w:cstheme="minorHAnsi"/>
        </w:rPr>
        <w:t>O</w:t>
      </w:r>
      <w:r w:rsidRPr="006C1521">
        <w:rPr>
          <w:rFonts w:cstheme="minorHAnsi"/>
        </w:rPr>
        <w:t xml:space="preserve">ppdragsgiver har stilt til rådighet for leverandør, samt alle kopier av samme, skal være </w:t>
      </w:r>
      <w:r w:rsidR="00252CCA">
        <w:rPr>
          <w:rFonts w:cstheme="minorHAnsi"/>
        </w:rPr>
        <w:t>O</w:t>
      </w:r>
      <w:r w:rsidRPr="006C1521">
        <w:rPr>
          <w:rFonts w:cstheme="minorHAnsi"/>
        </w:rPr>
        <w:t xml:space="preserve">ppdragsgivers eiendom. Leverandøren skal ikke bruke slike dokumenter, dataprogrammer og/eller annet relevant materiale for andre formål enn leveransen, og skal levere alle disse tilbake til </w:t>
      </w:r>
      <w:r w:rsidR="009C1930">
        <w:rPr>
          <w:rFonts w:cstheme="minorHAnsi"/>
        </w:rPr>
        <w:t>O</w:t>
      </w:r>
      <w:r w:rsidRPr="006C1521">
        <w:rPr>
          <w:rFonts w:cstheme="minorHAnsi"/>
        </w:rPr>
        <w:t xml:space="preserve">ppdragsgiver ved avtalens avslutning, med mindre annet avtales mellom </w:t>
      </w:r>
      <w:r w:rsidR="00A557BA">
        <w:rPr>
          <w:rFonts w:cstheme="minorHAnsi"/>
        </w:rPr>
        <w:t>O</w:t>
      </w:r>
      <w:r w:rsidRPr="006C1521">
        <w:rPr>
          <w:rFonts w:cstheme="minorHAnsi"/>
        </w:rPr>
        <w:t xml:space="preserve">ppdragsgiver og leverandøren. </w:t>
      </w:r>
    </w:p>
    <w:p w14:paraId="5346C2B9" w14:textId="77777777" w:rsidR="002402F8" w:rsidRPr="006C1521" w:rsidRDefault="002402F8" w:rsidP="002402F8">
      <w:pPr>
        <w:rPr>
          <w:rFonts w:cstheme="minorHAnsi"/>
        </w:rPr>
      </w:pPr>
      <w:r w:rsidRPr="006C1521">
        <w:rPr>
          <w:rFonts w:cstheme="minorHAnsi"/>
        </w:rPr>
        <w:t>Eiendomsrett, bruksrett, opphavsrett, og andre relevante materielle og immaterielle rettigheter til alt grunnlagsmateriale utarbeidet av leverandøren, og som leverandøren var i besittelse av før inngåelse av avtalen eller den enkelte bestilling, skal være leverandørens eiendom. Det samme gjelder kopier av det samme. Oppdragsgiver har imidlertid rett til å bruke slikt materiale i forbindelse med drift, vedlikehold, reparasjon, og modifikasjon av resultatet av leveransen, samt til utdanning og egen bruk. Oppdragsgiver har rett til å kopiere nødvendig dokumentasjon til eget bruk.</w:t>
      </w:r>
    </w:p>
    <w:p w14:paraId="5CA91D27" w14:textId="364F265A" w:rsidR="002402F8" w:rsidRPr="006C1521" w:rsidRDefault="002402F8" w:rsidP="002402F8">
      <w:pPr>
        <w:rPr>
          <w:rFonts w:cstheme="minorHAnsi"/>
        </w:rPr>
      </w:pPr>
      <w:r w:rsidRPr="006C1521">
        <w:rPr>
          <w:rFonts w:cstheme="minorHAnsi"/>
        </w:rPr>
        <w:t xml:space="preserve">Eiendomsrett, bruksrett, opphavsrett, og andre relevante materielle og immaterielle rettigheter til ethvert resultat av arbeidet som er utført i anledning leveransen tilfaller </w:t>
      </w:r>
      <w:r w:rsidR="00933536">
        <w:rPr>
          <w:rFonts w:cstheme="minorHAnsi"/>
        </w:rPr>
        <w:t>O</w:t>
      </w:r>
      <w:r w:rsidRPr="006C1521">
        <w:rPr>
          <w:rFonts w:cstheme="minorHAnsi"/>
        </w:rPr>
        <w:t>ppdragsgiver, med de begrensninger som følger av ufravikelig lov.</w:t>
      </w:r>
    </w:p>
    <w:p w14:paraId="5ED05B39" w14:textId="77777777" w:rsidR="002402F8" w:rsidRPr="006C1521" w:rsidRDefault="002402F8" w:rsidP="002402F8">
      <w:pPr>
        <w:rPr>
          <w:rFonts w:cstheme="minorHAnsi"/>
        </w:rPr>
      </w:pPr>
      <w:r w:rsidRPr="006C1521">
        <w:rPr>
          <w:rFonts w:cstheme="minorHAnsi"/>
        </w:rPr>
        <w:t xml:space="preserve">Leverandøren kan ikke påta seg nye oppdrag som bygger direkte på resultatene utarbeidet i henhold til kontrakten uten </w:t>
      </w:r>
      <w:r w:rsidR="002F4867">
        <w:rPr>
          <w:rFonts w:cstheme="minorHAnsi"/>
        </w:rPr>
        <w:t>O</w:t>
      </w:r>
      <w:r w:rsidRPr="006C1521">
        <w:rPr>
          <w:rFonts w:cstheme="minorHAnsi"/>
        </w:rPr>
        <w:t>ppdragsgivers skriftlige forhåndssamtykke. Leverandøren har imidlertid rett til å bruke resultater av generell art i sin egen virksomhet, med mindre annet avtales mellom oppdragsgiver og leverandøren.</w:t>
      </w:r>
      <w:r w:rsidRPr="006C1521">
        <w:rPr>
          <w:rFonts w:cstheme="minorHAnsi"/>
        </w:rPr>
        <w:br/>
        <w:t xml:space="preserve">Leverandøren skal ikke krenke tredjemanns patenter eller andre immaterielle rettigheter i forbindelse med oppfyllelse av avtalen. Leverandøren skal holde </w:t>
      </w:r>
      <w:r w:rsidR="00601818">
        <w:rPr>
          <w:rFonts w:cstheme="minorHAnsi"/>
        </w:rPr>
        <w:t>O</w:t>
      </w:r>
      <w:r w:rsidRPr="006C1521">
        <w:rPr>
          <w:rFonts w:cstheme="minorHAnsi"/>
        </w:rPr>
        <w:t xml:space="preserve">ppdragsgiver skadesløs for ethvert krav som følge av krenkelse av patenter eller andre immaterielle rettigheter i forbindelse med oppfyllelse av avtalen. Oppdragsgiver skal på sin side holde leverandøren skadesløs for ethvert krav som skyldes bruk av </w:t>
      </w:r>
      <w:r w:rsidR="000F1309">
        <w:rPr>
          <w:rFonts w:cstheme="minorHAnsi"/>
        </w:rPr>
        <w:t>O</w:t>
      </w:r>
      <w:r w:rsidRPr="006C1521">
        <w:rPr>
          <w:rFonts w:cstheme="minorHAnsi"/>
        </w:rPr>
        <w:t>ppdragsgivers tegninger, spesifikasjoner eller lisenser. Partene skal gjensidig varsle hverandre om krav vedrørende eventuell krenking av patenter eller andre immaterielle rettigheter ved fremstilling eller bruk av leveransen.</w:t>
      </w:r>
    </w:p>
    <w:p w14:paraId="7A4895C9" w14:textId="77777777" w:rsidR="002402F8" w:rsidRDefault="002402F8" w:rsidP="002402F8">
      <w:pPr>
        <w:rPr>
          <w:rFonts w:cstheme="minorHAnsi"/>
        </w:rPr>
      </w:pPr>
      <w:r w:rsidRPr="006C1521">
        <w:rPr>
          <w:rFonts w:cstheme="minorHAnsi"/>
        </w:rPr>
        <w:t xml:space="preserve">Dersom leverandøren ønsker å søke om patent som inneholder </w:t>
      </w:r>
      <w:proofErr w:type="spellStart"/>
      <w:r w:rsidRPr="006C1521">
        <w:rPr>
          <w:rFonts w:cstheme="minorHAnsi"/>
        </w:rPr>
        <w:t>sikkerhetsbeskyttet</w:t>
      </w:r>
      <w:proofErr w:type="spellEnd"/>
      <w:r w:rsidRPr="006C1521">
        <w:rPr>
          <w:rFonts w:cstheme="minorHAnsi"/>
        </w:rPr>
        <w:t xml:space="preserve"> informasjon, skal leverandøren fremlegge søknaden for </w:t>
      </w:r>
      <w:r w:rsidR="00F02B2E">
        <w:rPr>
          <w:rFonts w:cstheme="minorHAnsi"/>
        </w:rPr>
        <w:t>O</w:t>
      </w:r>
      <w:r w:rsidRPr="006C1521">
        <w:rPr>
          <w:rFonts w:cstheme="minorHAnsi"/>
        </w:rPr>
        <w:t>ppdragsgiver for skriftlig godkjenning før patentsøknaden innleveres. Oppdragsgiver kan nekte godkjenning uten begrunnelse.</w:t>
      </w:r>
    </w:p>
    <w:p w14:paraId="4DA7386E" w14:textId="77777777" w:rsidR="0006520E" w:rsidRDefault="003B6221" w:rsidP="003B6221">
      <w:pPr>
        <w:pStyle w:val="Overskrift2"/>
      </w:pPr>
      <w:bookmarkStart w:id="32" w:name="_Toc10552964"/>
      <w:r>
        <w:t>FNs Barnekonvensjon og ILO-konvensjoner nr. 138 og 94</w:t>
      </w:r>
      <w:bookmarkEnd w:id="32"/>
    </w:p>
    <w:p w14:paraId="232CA9E8" w14:textId="77777777" w:rsidR="003B6221" w:rsidRPr="006C1521" w:rsidRDefault="003B6221" w:rsidP="003B6221">
      <w:pPr>
        <w:rPr>
          <w:rFonts w:cstheme="minorHAnsi"/>
        </w:rPr>
      </w:pPr>
      <w:r w:rsidRPr="006C1521">
        <w:rPr>
          <w:rFonts w:cstheme="minorHAnsi"/>
        </w:rPr>
        <w:t>Leverandøren har gjort seg kjent med tilvirkningsprosessen av de varer/produkter kontrakten omfatter, og garanterer at de er produsert med arbeidskraft i overensstemmelse med FNs barnekonvensjon og ILO-Konvensjoner nr. 138 og 94.</w:t>
      </w:r>
    </w:p>
    <w:p w14:paraId="037EE9E0" w14:textId="77777777" w:rsidR="003B6221" w:rsidRDefault="003B6221" w:rsidP="003B6221">
      <w:pPr>
        <w:rPr>
          <w:rFonts w:cstheme="minorHAnsi"/>
        </w:rPr>
      </w:pPr>
      <w:r w:rsidRPr="006C1521">
        <w:rPr>
          <w:rFonts w:cstheme="minorHAnsi"/>
        </w:rPr>
        <w:t>Hvis det i løpet av kontraktsperioden kommer frem at det har vært benyttet ulovlig barnearbeid er partene enige om at dette vil være å anse som et vesentlig mislighold av kontrakten.</w:t>
      </w:r>
    </w:p>
    <w:p w14:paraId="36DED984" w14:textId="77777777" w:rsidR="00D61F3C" w:rsidRDefault="00D61F3C">
      <w:pPr>
        <w:spacing w:before="0" w:after="160"/>
      </w:pPr>
      <w:r>
        <w:br w:type="page"/>
      </w:r>
    </w:p>
    <w:p w14:paraId="1E4B7E10" w14:textId="77777777" w:rsidR="00D61F3C" w:rsidRDefault="00D61F3C" w:rsidP="00D61F3C">
      <w:pPr>
        <w:pStyle w:val="Overskrift2"/>
      </w:pPr>
      <w:bookmarkStart w:id="33" w:name="_Toc10552965"/>
      <w:r>
        <w:lastRenderedPageBreak/>
        <w:t>Nasjonal lovgivning</w:t>
      </w:r>
      <w:bookmarkEnd w:id="33"/>
    </w:p>
    <w:p w14:paraId="512FEEDF" w14:textId="77777777" w:rsidR="00D61F3C" w:rsidRDefault="00D61F3C" w:rsidP="00D61F3C">
      <w:pPr>
        <w:rPr>
          <w:rFonts w:cstheme="minorHAnsi"/>
        </w:rPr>
      </w:pPr>
      <w:r w:rsidRPr="006C1521">
        <w:rPr>
          <w:rFonts w:cstheme="minorHAnsi"/>
        </w:rPr>
        <w:t>Arbeidsretten og arbeidslovgivningen der produksjonen finner sted skal etterleves. Av særlig relevante forhold fremheves lønn og arbeidstidsbestemmelser, helse, miljø og sikkerhet, lovfestede forsikringer og sosiale ordninger, samt regulære ansettelsesforhold, inklusive arbeidskontrakter.</w:t>
      </w:r>
    </w:p>
    <w:p w14:paraId="36EBD0A8" w14:textId="77777777" w:rsidR="00FE3299" w:rsidRDefault="00FE3299" w:rsidP="00FE3299">
      <w:pPr>
        <w:pStyle w:val="Overskrift2"/>
      </w:pPr>
      <w:bookmarkStart w:id="34" w:name="_Toc10552966"/>
      <w:r>
        <w:t>Forbud mot barnearbeid (FNs Barnekonvensjon artikkel 32, ILO</w:t>
      </w:r>
      <w:r w:rsidR="00B056C9">
        <w:t>-</w:t>
      </w:r>
      <w:r>
        <w:t>Konvensjon</w:t>
      </w:r>
      <w:r w:rsidR="007B20DD">
        <w:t>er</w:t>
      </w:r>
      <w:r>
        <w:t xml:space="preserve"> nr. 138 og 182)</w:t>
      </w:r>
      <w:bookmarkEnd w:id="34"/>
    </w:p>
    <w:p w14:paraId="0FB0893D" w14:textId="77777777" w:rsidR="006C29D6" w:rsidRDefault="00FE3299" w:rsidP="00FE3299">
      <w:pPr>
        <w:rPr>
          <w:rFonts w:cstheme="minorHAnsi"/>
        </w:rPr>
      </w:pPr>
      <w:r w:rsidRPr="006C1521">
        <w:rPr>
          <w:rFonts w:cstheme="minorHAnsi"/>
        </w:rPr>
        <w:t>Barn har rett til å bli beskyttet mot økonomisk utnytting i arbeid, og mot å utføre arbeid som kan svekke utdannings- og utviklingsmuligheter.</w:t>
      </w:r>
      <w:r w:rsidR="008E7DF6">
        <w:rPr>
          <w:rFonts w:cstheme="minorHAnsi"/>
        </w:rPr>
        <w:t xml:space="preserve"> </w:t>
      </w:r>
      <w:r w:rsidRPr="006C1521">
        <w:rPr>
          <w:rFonts w:cstheme="minorHAnsi"/>
        </w:rPr>
        <w:t>Minstealderen må ikke i noe tilfelle være under 15 år (14 eller 16 år i visse land).</w:t>
      </w:r>
    </w:p>
    <w:p w14:paraId="028D923A" w14:textId="77777777" w:rsidR="00FE3299" w:rsidRDefault="00FE3299" w:rsidP="00FE3299">
      <w:pPr>
        <w:rPr>
          <w:rFonts w:cstheme="minorHAnsi"/>
        </w:rPr>
      </w:pPr>
      <w:r w:rsidRPr="006C1521">
        <w:rPr>
          <w:rFonts w:cstheme="minorHAnsi"/>
        </w:rPr>
        <w:t>Barn under 18 år skal ikke utføre arbeid som setter helse eller sikkerhet i fare, inkludert nattarbeid.</w:t>
      </w:r>
      <w:r w:rsidR="006C29D6">
        <w:rPr>
          <w:rFonts w:cstheme="minorHAnsi"/>
        </w:rPr>
        <w:t xml:space="preserve"> </w:t>
      </w:r>
      <w:r w:rsidRPr="006C1521">
        <w:rPr>
          <w:rFonts w:cstheme="minorHAnsi"/>
        </w:rPr>
        <w:t>Dersom det foregår slikt barnearbeid, skal det arbeides for snarlig utfasing. Det skal samtidig legges til rette for at barna gis mulighet til livsopphold og utdanning inntil barnet ikke lenger er i skolepliktig alder.</w:t>
      </w:r>
    </w:p>
    <w:p w14:paraId="0C2F5CDE" w14:textId="77777777" w:rsidR="00B056C9" w:rsidRDefault="007B20DD" w:rsidP="007B20DD">
      <w:pPr>
        <w:pStyle w:val="Overskrift2"/>
      </w:pPr>
      <w:bookmarkStart w:id="35" w:name="_Toc10552967"/>
      <w:r>
        <w:t>Tvangsarbeid/slavearbeid (ILO-Konvensjon</w:t>
      </w:r>
      <w:r w:rsidR="00EB66AD">
        <w:t>er nr. 29 og 105)</w:t>
      </w:r>
      <w:bookmarkEnd w:id="35"/>
    </w:p>
    <w:p w14:paraId="100A610F" w14:textId="77777777" w:rsidR="00EB66AD" w:rsidRDefault="00EB66AD" w:rsidP="00EB66AD">
      <w:pPr>
        <w:rPr>
          <w:rFonts w:cstheme="minorHAnsi"/>
        </w:rPr>
      </w:pPr>
      <w:r w:rsidRPr="006C1521">
        <w:rPr>
          <w:rFonts w:cstheme="minorHAnsi"/>
        </w:rPr>
        <w:t>Det skal ikke foregå noen form for tvangsarbeid, slavearbeid eller ufrivillig arbeid.</w:t>
      </w:r>
      <w:r w:rsidR="00C67B9B">
        <w:rPr>
          <w:rFonts w:cstheme="minorHAnsi"/>
        </w:rPr>
        <w:t xml:space="preserve"> </w:t>
      </w:r>
      <w:r w:rsidRPr="006C1521">
        <w:rPr>
          <w:rFonts w:cstheme="minorHAnsi"/>
        </w:rPr>
        <w:t xml:space="preserve">Arbeiderne må ikke levere depositum eller identitetspapirer til arbeidsgiver, og skal være fri til </w:t>
      </w:r>
      <w:r w:rsidR="00EC6E6F">
        <w:rPr>
          <w:rFonts w:cstheme="minorHAnsi"/>
        </w:rPr>
        <w:t>å</w:t>
      </w:r>
      <w:r w:rsidRPr="006C1521">
        <w:rPr>
          <w:rFonts w:cstheme="minorHAnsi"/>
        </w:rPr>
        <w:t xml:space="preserve"> avslutte arbeidsforholdet med rimelig oppsigelsestid.</w:t>
      </w:r>
    </w:p>
    <w:p w14:paraId="793A2D97" w14:textId="77777777" w:rsidR="007F6C3B" w:rsidRDefault="007F6C3B" w:rsidP="007F6C3B">
      <w:pPr>
        <w:pStyle w:val="Overskrift2"/>
      </w:pPr>
      <w:bookmarkStart w:id="36" w:name="_Toc10552968"/>
      <w:r>
        <w:t>Diskriminering (ILO-Konvensjoner nr. 100 og 111)</w:t>
      </w:r>
      <w:bookmarkEnd w:id="36"/>
    </w:p>
    <w:p w14:paraId="47F3F0CE" w14:textId="77777777" w:rsidR="007F6C3B" w:rsidRDefault="007F6C3B" w:rsidP="007F6C3B">
      <w:pPr>
        <w:rPr>
          <w:rFonts w:cstheme="minorHAnsi"/>
        </w:rPr>
      </w:pPr>
      <w:r w:rsidRPr="006C1521">
        <w:rPr>
          <w:rFonts w:cstheme="minorHAnsi"/>
        </w:rPr>
        <w:t xml:space="preserve">Det skal ikke foregå noen diskriminering i arbeidslivet basert på etnisk tilhørighet, religion, alder, uførhet, kjønn, ekteskapsstatus, seksuell orientering, fagforeningsmedlemskap eller politisk tilhørighet. </w:t>
      </w:r>
    </w:p>
    <w:p w14:paraId="7469E321" w14:textId="77777777" w:rsidR="00D065BE" w:rsidRPr="00D065BE" w:rsidRDefault="00D065BE" w:rsidP="00D065BE">
      <w:pPr>
        <w:pStyle w:val="Overskrift2"/>
        <w:rPr>
          <w:rStyle w:val="Overskrift2Tegn"/>
          <w:b/>
        </w:rPr>
      </w:pPr>
      <w:bookmarkStart w:id="37" w:name="_Toc10552969"/>
      <w:r w:rsidRPr="00D065BE">
        <w:rPr>
          <w:rStyle w:val="Overskrift2Tegn"/>
          <w:b/>
        </w:rPr>
        <w:t>Fagorganiseringsfrihet og retten til kollektive forhandlinger (ILO-Konvensjoner nr. 87 og 98)</w:t>
      </w:r>
      <w:bookmarkEnd w:id="37"/>
    </w:p>
    <w:p w14:paraId="1D3B5018" w14:textId="77777777" w:rsidR="007F6C3B" w:rsidRDefault="007F6C3B" w:rsidP="00D065BE">
      <w:r w:rsidRPr="00D065BE">
        <w:t>Arbeiderne skal uten unntak ha rett til å slutte seg til eller etablere fagforeninger etter eget valg, og å forhandle kollektivt.</w:t>
      </w:r>
      <w:r w:rsidR="00723269">
        <w:t xml:space="preserve"> </w:t>
      </w:r>
      <w:r w:rsidRPr="006C1521">
        <w:t>Dersom disse rettigheter er begrenset eller under utvikling, skal leverandøren medvirke til at de ansatte får møte ledelsen for å diskutere lønns- og arbeidsvilkår uten at dette får negative konsekvenser for arbeiderne.</w:t>
      </w:r>
    </w:p>
    <w:p w14:paraId="077C59CD" w14:textId="77777777" w:rsidR="00AF692C" w:rsidRDefault="00AF692C">
      <w:pPr>
        <w:spacing w:before="0" w:after="160"/>
        <w:rPr>
          <w:b/>
        </w:rPr>
      </w:pPr>
      <w:r>
        <w:br w:type="page"/>
      </w:r>
    </w:p>
    <w:p w14:paraId="488DBFF9" w14:textId="77777777" w:rsidR="00B23855" w:rsidRDefault="00403370" w:rsidP="00B23855">
      <w:pPr>
        <w:pStyle w:val="Overskrift2"/>
      </w:pPr>
      <w:bookmarkStart w:id="38" w:name="_Toc10552970"/>
      <w:r>
        <w:lastRenderedPageBreak/>
        <w:t>Rapportering i samsvar med skatteforvaltningsloven</w:t>
      </w:r>
      <w:r w:rsidR="00B23855">
        <w:t xml:space="preserve"> § </w:t>
      </w:r>
      <w:r>
        <w:t>7</w:t>
      </w:r>
      <w:r w:rsidR="00B23855">
        <w:t>-6</w:t>
      </w:r>
      <w:bookmarkEnd w:id="38"/>
    </w:p>
    <w:p w14:paraId="010A9DA2" w14:textId="77777777" w:rsidR="00AF692C" w:rsidRDefault="00AF692C" w:rsidP="00AF692C">
      <w:r w:rsidRPr="003A7450">
        <w:t>Leverandøren er ansvarlig for å sette seg inn i og overholde den til enhver tid gjeldende opplysningsplikt</w:t>
      </w:r>
      <w:r>
        <w:t>,</w:t>
      </w:r>
      <w:r w:rsidRPr="003A7450">
        <w:t xml:space="preserve"> som etter skatteforvaltningsloven § 7-6 og tilhørende forskrifter er pålagt Oppdragsgiver, Leverandøren selv og Leverandørens eventuelle underleverandører. </w:t>
      </w:r>
    </w:p>
    <w:p w14:paraId="0F4E1217" w14:textId="77777777" w:rsidR="00AF692C" w:rsidRDefault="00AF692C" w:rsidP="00AF692C">
      <w:r w:rsidRPr="00D75E2A">
        <w:t>Leverandøren skal også opplyse skattemyndighetene om denne avtale og gjennom en slik orientering særskilt gjøre skattemyndighetene oppmerksom på at det er leverandøren som etter herværende avtale er ansvarlig for å overholde den opplysningsplikt som etter skatteforvaltningsloven</w:t>
      </w:r>
      <w:r>
        <w:t xml:space="preserve"> § 7-6 er pålagt Oppdragsgiver.</w:t>
      </w:r>
      <w:r w:rsidRPr="00D75E2A">
        <w:t xml:space="preserve"> </w:t>
      </w:r>
    </w:p>
    <w:p w14:paraId="4118C5B6" w14:textId="77777777" w:rsidR="00AF692C" w:rsidRDefault="00AF692C" w:rsidP="00AF692C">
      <w:r w:rsidRPr="00D75E2A">
        <w:t>Leverandøren skal snarest og senest 14 dager etter at arbeidet er påbegynt dokumentere overfor Oppdragsgiver at skatteforvaltningslovens krav til rapportering er oppfylt. Dokumentasjonsplikten gjelder ellers fortløpende ved eventuelle endringer i rapporteringspliktige opplysninger. Opplysningene oversendes skattemyndighetene, med kopi til Oppdragsgiver</w:t>
      </w:r>
      <w:r>
        <w:t>s</w:t>
      </w:r>
      <w:r w:rsidRPr="00D75E2A">
        <w:t xml:space="preserve"> utpekte kontaktperson, på den til enhver tid fastsatte rapporteringsmåte.</w:t>
      </w:r>
    </w:p>
    <w:p w14:paraId="6E65B5C9" w14:textId="77777777" w:rsidR="00AF692C" w:rsidRDefault="00AF692C" w:rsidP="00AF692C">
      <w:r w:rsidRPr="00D75E2A">
        <w:t>Leverandøren forplikter seg til å holde Oppdragsgiver skadesløs for ethvert krav eller annen sanksjon som følge av leverandørens eller noen kontraktsmedhjelpers brudd på skatteforvaltningsloven § 7-6 med tilhørende forskrifter eller denne bestemmelsens første til tredje ledd.</w:t>
      </w:r>
    </w:p>
    <w:p w14:paraId="4EFBE04C" w14:textId="77777777" w:rsidR="00AF692C" w:rsidRPr="003A7450" w:rsidRDefault="00AF692C" w:rsidP="00AF692C">
      <w:r w:rsidRPr="003A7450">
        <w:t xml:space="preserve">Manglende overholdelse av krav til rapportering etter skatteforvaltningsloven § 7-6 er å anse som vesentlig mislighold av denne kontrakt. </w:t>
      </w:r>
    </w:p>
    <w:p w14:paraId="2FD89C40" w14:textId="77777777" w:rsidR="00B23855" w:rsidRDefault="00AF692C" w:rsidP="00AF692C">
      <w:pPr>
        <w:rPr>
          <w:rFonts w:cstheme="minorHAnsi"/>
        </w:rPr>
      </w:pPr>
      <w:r w:rsidRPr="00D75E2A">
        <w:t>Oppdragsgiver har rett til å holde tilbake hele eller deler av kontraktssummen til dekning av krav som nevnt ovenfor. Dersom leverandøren ikke etterkommer forpliktelsene til å dokumentere overfor Oppdragsgiver at skatteforvaltningslovens krav til rapportering av oppdrag og oppdragstakere mv. er oppfylt, har Oppdragsgiver rett til å holde tilbake så mye av kontraktssummen at det gir tilstrekkelig sikkerhet for å få dekket et spesifisert krav. Det kan ved manglende overholdelse av rapporteringsplikten ikke holdes tilbake mer enn 5 % av summen for Leveransen.</w:t>
      </w:r>
    </w:p>
    <w:p w14:paraId="23EF1885" w14:textId="77777777" w:rsidR="003C0657" w:rsidRDefault="003C0657">
      <w:pPr>
        <w:spacing w:before="0" w:after="160"/>
      </w:pPr>
      <w:r>
        <w:br w:type="page"/>
      </w:r>
    </w:p>
    <w:p w14:paraId="268C74EB" w14:textId="77777777" w:rsidR="003C0657" w:rsidRDefault="00527F9D" w:rsidP="00527F9D">
      <w:pPr>
        <w:pStyle w:val="Overskrift1"/>
      </w:pPr>
      <w:bookmarkStart w:id="39" w:name="_Toc10552971"/>
      <w:r>
        <w:lastRenderedPageBreak/>
        <w:t>Mangler, forsinkelse, reklamasjon og avtalebrudd</w:t>
      </w:r>
      <w:bookmarkEnd w:id="39"/>
    </w:p>
    <w:p w14:paraId="756E2399" w14:textId="77777777" w:rsidR="00527F9D" w:rsidRDefault="008C31B1" w:rsidP="008C31B1">
      <w:pPr>
        <w:pStyle w:val="Overskrift2"/>
      </w:pPr>
      <w:bookmarkStart w:id="40" w:name="_Toc10552972"/>
      <w:r>
        <w:t>Mangler</w:t>
      </w:r>
      <w:bookmarkEnd w:id="40"/>
    </w:p>
    <w:p w14:paraId="1D58A8AF" w14:textId="77777777" w:rsidR="0041034D" w:rsidRDefault="0041034D" w:rsidP="0041034D">
      <w:r w:rsidRPr="00895FC3">
        <w:t xml:space="preserve">Det foreligger </w:t>
      </w:r>
      <w:r>
        <w:t>mangler</w:t>
      </w:r>
      <w:r w:rsidRPr="00895FC3">
        <w:t xml:space="preserve"> fra leverandørens side hvis leveransen ikke er i samsvar med de formål, krav eller spesifikasjoner som er avtalt. Det foreligger også m</w:t>
      </w:r>
      <w:r>
        <w:t>angel</w:t>
      </w:r>
      <w:r w:rsidRPr="00895FC3">
        <w:t xml:space="preserve"> dersom leverandøren ikke oppfyller øvrige avtalte plikter.</w:t>
      </w:r>
    </w:p>
    <w:p w14:paraId="6D4BFE0A" w14:textId="77777777" w:rsidR="00255846" w:rsidRDefault="00255846" w:rsidP="00255846">
      <w:pPr>
        <w:pStyle w:val="Overskrift2"/>
      </w:pPr>
      <w:bookmarkStart w:id="41" w:name="_Toc10552973"/>
      <w:r>
        <w:t>Vesentlig avtalebrudd</w:t>
      </w:r>
      <w:bookmarkEnd w:id="41"/>
    </w:p>
    <w:p w14:paraId="175DB5E1" w14:textId="77777777" w:rsidR="00255846" w:rsidRDefault="00255846" w:rsidP="00255846">
      <w:r w:rsidRPr="009B2F52">
        <w:t>Leverandørs</w:t>
      </w:r>
      <w:r>
        <w:t xml:space="preserve"> insolvens, brudd på andre vesentlige økonomiske forutsetninger, eller brudd på offentlige lover og regler, svik, forsømmelse, eller andre forhold som bryter med tillitsforholdet til </w:t>
      </w:r>
      <w:r w:rsidR="0095489B">
        <w:t>O</w:t>
      </w:r>
      <w:r>
        <w:t xml:space="preserve">ppdragsgiver, eller forsinkelser eller mangler som medfører at </w:t>
      </w:r>
      <w:r w:rsidR="00D915CA">
        <w:t>O</w:t>
      </w:r>
      <w:r>
        <w:t>ppdragsgivers formål med avtalen ikke oppnås, utgjør alltid et vesentlig avtalebrudd. Opplisting i dette punkt er ikke å anse som uttømmende i forhold til vurdering av hva som utgjør et vesentlig avtalebrudd.</w:t>
      </w:r>
    </w:p>
    <w:p w14:paraId="0117301D" w14:textId="77777777" w:rsidR="004D0381" w:rsidRDefault="00D8271A" w:rsidP="00D8271A">
      <w:pPr>
        <w:pStyle w:val="Overskrift2"/>
      </w:pPr>
      <w:bookmarkStart w:id="42" w:name="_Toc10552974"/>
      <w:r>
        <w:t>Forsinkelse</w:t>
      </w:r>
      <w:bookmarkEnd w:id="42"/>
    </w:p>
    <w:p w14:paraId="719D84ED" w14:textId="77777777" w:rsidR="00D8271A" w:rsidRPr="00726E89" w:rsidRDefault="00D8271A" w:rsidP="00D8271A">
      <w:pPr>
        <w:rPr>
          <w:sz w:val="18"/>
        </w:rPr>
      </w:pPr>
      <w:r w:rsidRPr="00726E89">
        <w:rPr>
          <w:kern w:val="28"/>
        </w:rPr>
        <w:t>Ved forsinket levering påløper en dagbot på 0,5 % pr. påbegynt virkedag av verdien av den del av leveransen som oppdragsgiver ikke kan nyttiggjøre seg inntil levering finner sted. Dagboten er dog begrenset nedad til NOK 1 000 pr virkedag og oppad til 20 % av samlet verdi av leveransen. Når den øvre grense for dagbøtene er nådd anses vesentlig mislighold å foreligge.</w:t>
      </w:r>
    </w:p>
    <w:p w14:paraId="43016160" w14:textId="77777777" w:rsidR="00D8271A" w:rsidRDefault="00D8271A" w:rsidP="00D8271A">
      <w:pPr>
        <w:rPr>
          <w:rFonts w:cstheme="minorHAnsi"/>
        </w:rPr>
      </w:pPr>
      <w:r>
        <w:t xml:space="preserve">Oppdragsgiver kan, i tillegg til konvensjonalbot, kreve erstattet det tap som lides som følge av forsinkelsen. Erstatning </w:t>
      </w:r>
      <w:r>
        <w:rPr>
          <w:rFonts w:cstheme="minorHAnsi"/>
        </w:rPr>
        <w:t>er begrenset til direkte tap, med mindre leverandør eller noen leverandør svarer for, har utvist grov uaktsomhet eller forsett.</w:t>
      </w:r>
    </w:p>
    <w:p w14:paraId="270166D5" w14:textId="77777777" w:rsidR="001974DB" w:rsidRDefault="001974DB" w:rsidP="001974DB">
      <w:pPr>
        <w:pStyle w:val="Overskrift2"/>
      </w:pPr>
      <w:bookmarkStart w:id="43" w:name="_Toc10552975"/>
      <w:r>
        <w:t>Reklamasjon</w:t>
      </w:r>
      <w:bookmarkEnd w:id="43"/>
    </w:p>
    <w:p w14:paraId="7BD2D3BD" w14:textId="77777777" w:rsidR="001974DB" w:rsidRDefault="001974DB" w:rsidP="001974DB">
      <w:r>
        <w:t xml:space="preserve">Oppdragsgiver taper retten til å påberope seg mangler dersom leverandør ikke varsles innen rimelig tid etter </w:t>
      </w:r>
      <w:r w:rsidR="00505CD8">
        <w:t>O</w:t>
      </w:r>
      <w:r>
        <w:t>ppdragsgiver har eller burde oppdaget feilen. Reklamasjon kan ikke fremsettes senere enn 5 år etter at oppdraget er avsluttet.</w:t>
      </w:r>
    </w:p>
    <w:p w14:paraId="6211FC1C" w14:textId="77777777" w:rsidR="001974DB" w:rsidRDefault="001974DB" w:rsidP="001974DB">
      <w:r>
        <w:t>Leverandør kan ikke påberope seg sen varsling dersom mangelen skyldes forsett eller grovt uaktsomme forhold.</w:t>
      </w:r>
    </w:p>
    <w:p w14:paraId="6701A126" w14:textId="77777777" w:rsidR="001974DB" w:rsidRDefault="002D6CF1" w:rsidP="002D6CF1">
      <w:pPr>
        <w:pStyle w:val="Overskrift2"/>
      </w:pPr>
      <w:bookmarkStart w:id="44" w:name="_Toc10552976"/>
      <w:r>
        <w:t>Erstatning</w:t>
      </w:r>
      <w:bookmarkEnd w:id="44"/>
    </w:p>
    <w:p w14:paraId="44902CFC" w14:textId="77777777" w:rsidR="002D6CF1" w:rsidRDefault="002D6CF1" w:rsidP="002D6CF1">
      <w:pPr>
        <w:rPr>
          <w:kern w:val="28"/>
        </w:rPr>
      </w:pPr>
      <w:r w:rsidRPr="00002E35">
        <w:rPr>
          <w:kern w:val="28"/>
        </w:rPr>
        <w:t>Oppdragsgiver kan uavhengig av det ovennevnte kreve erstatning etter alminnelige kontraktsrettslige prinsipper.</w:t>
      </w:r>
      <w:r w:rsidRPr="00002E35">
        <w:rPr>
          <w:b/>
          <w:color w:val="008080"/>
          <w:kern w:val="28"/>
        </w:rPr>
        <w:t xml:space="preserve"> </w:t>
      </w:r>
      <w:r w:rsidRPr="00002E35">
        <w:rPr>
          <w:kern w:val="28"/>
        </w:rPr>
        <w:t xml:space="preserve">Det gjøres i tilfelle fradrag i erstatningen for eventuelt betalte dagbøter eller andre avtalte </w:t>
      </w:r>
      <w:proofErr w:type="spellStart"/>
      <w:r w:rsidRPr="00002E35">
        <w:rPr>
          <w:kern w:val="28"/>
        </w:rPr>
        <w:t>konvensjonalbøter</w:t>
      </w:r>
      <w:proofErr w:type="spellEnd"/>
      <w:r w:rsidRPr="00002E35">
        <w:rPr>
          <w:kern w:val="28"/>
        </w:rPr>
        <w:t>. Indirekte tap kan kun kreves dekket dersom leverandøren eller noen denne svarer for har utvist grov uaktsomhet eller forsett.</w:t>
      </w:r>
    </w:p>
    <w:p w14:paraId="6A1A94E3" w14:textId="77777777" w:rsidR="006D641A" w:rsidRDefault="006D641A" w:rsidP="006D641A">
      <w:pPr>
        <w:pStyle w:val="Overskrift2"/>
      </w:pPr>
      <w:bookmarkStart w:id="45" w:name="_Toc10552977"/>
      <w:r>
        <w:t>Oppsigelse</w:t>
      </w:r>
      <w:bookmarkEnd w:id="45"/>
    </w:p>
    <w:p w14:paraId="18CEC466" w14:textId="77777777" w:rsidR="006D641A" w:rsidRPr="007F71D2" w:rsidRDefault="006D641A" w:rsidP="006D641A">
      <w:r w:rsidRPr="007F71D2">
        <w:t>Avtalepartene aksepterer at oppsigelse av avtalen eller enhver endring av avtalen som følge av pålegg fra norske myndigheter eller EØS-organer ikke medfører erstatningsplikt partene imellom.</w:t>
      </w:r>
    </w:p>
    <w:p w14:paraId="4F51412A" w14:textId="77777777" w:rsidR="006D641A" w:rsidRDefault="006D641A" w:rsidP="006D641A">
      <w:r w:rsidRPr="007F71D2">
        <w:t>Oppdragsgiver kan umiddelbart si opp denne avtale dersom leverandør ikke innen 10 virkedager fremskaffer skatteattest som ikke er eldre enn 6 måneder, eller dersom denne attesten viser at leverandør, på egne eller andres vegne, ikke er à jour med innbetaling av skatter og avgifter til det offentlige.</w:t>
      </w:r>
    </w:p>
    <w:p w14:paraId="7B3DC65D" w14:textId="77777777" w:rsidR="006468B8" w:rsidRDefault="006468B8" w:rsidP="006D641A">
      <w:r>
        <w:t>Kontrakten kan til enhver tid sies opp av Oppdragsgiver med 6 måneders skriftlig varsel uten særskilt begrunnelse.</w:t>
      </w:r>
    </w:p>
    <w:p w14:paraId="0BEFE363" w14:textId="77777777" w:rsidR="00373B6A" w:rsidRDefault="00373B6A">
      <w:pPr>
        <w:spacing w:before="0" w:after="160"/>
      </w:pPr>
      <w:r>
        <w:br w:type="page"/>
      </w:r>
    </w:p>
    <w:p w14:paraId="0CF2FB59" w14:textId="77777777" w:rsidR="00373B6A" w:rsidRDefault="00373B6A" w:rsidP="00373B6A">
      <w:pPr>
        <w:pStyle w:val="Overskrift2"/>
      </w:pPr>
      <w:bookmarkStart w:id="46" w:name="_Toc10552978"/>
      <w:r>
        <w:lastRenderedPageBreak/>
        <w:t>Force majeure</w:t>
      </w:r>
      <w:bookmarkEnd w:id="46"/>
    </w:p>
    <w:p w14:paraId="60A14984" w14:textId="77777777" w:rsidR="00373B6A" w:rsidRDefault="00373B6A" w:rsidP="00373B6A">
      <w:r>
        <w:t>Partene skal ikke holdes ansvarlig for forsinkelser eller mangler dersom det godtgjøres at disse skyldes en hindring utenfor partenes kontroll, og som de ikke med rimelighet kunne ventes å ha tatt i betraktning på avtaletiden, unngått, eller overvunnet følgene av.</w:t>
      </w:r>
    </w:p>
    <w:p w14:paraId="268E3209" w14:textId="77777777" w:rsidR="00373B6A" w:rsidRDefault="00373B6A" w:rsidP="00373B6A">
      <w:r>
        <w:t>Dersom force majeure situasjonen varer lenger enn 60 dager har partene rett til å heve avtalen ved å melde dette skriftlig til motparten.</w:t>
      </w:r>
    </w:p>
    <w:p w14:paraId="38223805" w14:textId="77777777" w:rsidR="00C33ED8" w:rsidRDefault="00C33ED8" w:rsidP="00C33ED8">
      <w:pPr>
        <w:pStyle w:val="Overskrift2"/>
      </w:pPr>
      <w:bookmarkStart w:id="47" w:name="_Toc10552979"/>
      <w:r>
        <w:t>Tvister</w:t>
      </w:r>
      <w:bookmarkEnd w:id="47"/>
    </w:p>
    <w:p w14:paraId="13CBECDD" w14:textId="77777777" w:rsidR="00C33ED8" w:rsidRDefault="00C33ED8" w:rsidP="00C33ED8">
      <w:r>
        <w:t>Partenes rettigheter og plikter etter denne avtale omfattes i sin helhet av norsk rett.</w:t>
      </w:r>
    </w:p>
    <w:p w14:paraId="114A93FC" w14:textId="77777777" w:rsidR="00C33ED8" w:rsidRDefault="00C33ED8" w:rsidP="00C33ED8">
      <w:r>
        <w:t>Dersom det oppstår tvister mellom partene om tolkninger eller rettsvirkninger av avtalen, skal tvisten søkes løst ved forhandlinger. Fører slike forhandlinger ikke frem kan enhver av partene bringe saken inn for de ordinære domstoler. Rett verneting er Oppdragsgivers verneting.</w:t>
      </w:r>
    </w:p>
    <w:p w14:paraId="751BD8C6" w14:textId="77777777" w:rsidR="00C33ED8" w:rsidRPr="00C33ED8" w:rsidRDefault="00C33ED8" w:rsidP="00C33ED8"/>
    <w:sectPr w:rsidR="00C33ED8" w:rsidRPr="00C33ED8" w:rsidSect="00CA120C">
      <w:headerReference w:type="default" r:id="rId9"/>
      <w:foot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51AA7" w14:textId="77777777" w:rsidR="00060C76" w:rsidRDefault="00060C76" w:rsidP="008A5642">
      <w:pPr>
        <w:spacing w:before="0" w:after="0" w:line="240" w:lineRule="auto"/>
      </w:pPr>
      <w:r>
        <w:separator/>
      </w:r>
    </w:p>
  </w:endnote>
  <w:endnote w:type="continuationSeparator" w:id="0">
    <w:p w14:paraId="286ED5B8" w14:textId="77777777" w:rsidR="00060C76" w:rsidRDefault="00060C76" w:rsidP="008A564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64097" w14:paraId="4D0F4CFF" w14:textId="77777777" w:rsidTr="002D0035">
      <w:tc>
        <w:tcPr>
          <w:tcW w:w="4531" w:type="dxa"/>
        </w:tcPr>
        <w:p w14:paraId="30AC746A" w14:textId="77777777" w:rsidR="0018302E" w:rsidRPr="00861296" w:rsidRDefault="00464097" w:rsidP="0018302E">
          <w:pPr>
            <w:spacing w:before="0" w:after="0"/>
            <w:rPr>
              <w:sz w:val="28"/>
              <w:szCs w:val="28"/>
            </w:rPr>
          </w:pPr>
          <w:r>
            <w:t xml:space="preserve">Saksnummer: </w:t>
          </w:r>
          <w:r w:rsidR="0018302E" w:rsidRPr="0018302E">
            <w:t>26/00931</w:t>
          </w:r>
        </w:p>
        <w:p w14:paraId="0514492F" w14:textId="62FACAD7" w:rsidR="00464097" w:rsidRDefault="00464097" w:rsidP="008A5642">
          <w:pPr>
            <w:pStyle w:val="Bunntekst"/>
          </w:pPr>
        </w:p>
      </w:tc>
      <w:tc>
        <w:tcPr>
          <w:tcW w:w="4531" w:type="dxa"/>
        </w:tcPr>
        <w:p w14:paraId="764841C0" w14:textId="77777777" w:rsidR="00464097" w:rsidRDefault="00464097" w:rsidP="00974C37">
          <w:pPr>
            <w:pStyle w:val="Bunntekst"/>
            <w:jc w:val="right"/>
          </w:pPr>
          <w:r>
            <w:t xml:space="preserve">Side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av </w:t>
          </w:r>
          <w:r>
            <w:rPr>
              <w:b/>
              <w:bCs/>
            </w:rPr>
            <w:fldChar w:fldCharType="begin"/>
          </w:r>
          <w:r>
            <w:rPr>
              <w:b/>
              <w:bCs/>
            </w:rPr>
            <w:instrText>NUMPAGES  \* Arabic  \* MERGEFORMAT</w:instrText>
          </w:r>
          <w:r>
            <w:rPr>
              <w:b/>
              <w:bCs/>
            </w:rPr>
            <w:fldChar w:fldCharType="separate"/>
          </w:r>
          <w:r>
            <w:rPr>
              <w:b/>
              <w:bCs/>
            </w:rPr>
            <w:t>2</w:t>
          </w:r>
          <w:r>
            <w:rPr>
              <w:b/>
              <w:bCs/>
            </w:rPr>
            <w:fldChar w:fldCharType="end"/>
          </w:r>
        </w:p>
      </w:tc>
    </w:tr>
  </w:tbl>
  <w:p w14:paraId="5F09C25A" w14:textId="77777777" w:rsidR="00464097" w:rsidRDefault="00464097" w:rsidP="00974C3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A4A700" w14:textId="77777777" w:rsidR="00060C76" w:rsidRDefault="00060C76" w:rsidP="008A5642">
      <w:pPr>
        <w:spacing w:before="0" w:after="0" w:line="240" w:lineRule="auto"/>
      </w:pPr>
      <w:r>
        <w:separator/>
      </w:r>
    </w:p>
  </w:footnote>
  <w:footnote w:type="continuationSeparator" w:id="0">
    <w:p w14:paraId="65919E6C" w14:textId="77777777" w:rsidR="00060C76" w:rsidRDefault="00060C76" w:rsidP="008A564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E1FAB" w14:textId="77777777" w:rsidR="00464097" w:rsidRDefault="00464097" w:rsidP="00F96324">
    <w:pPr>
      <w:pStyle w:val="Topptekst"/>
      <w:jc w:val="right"/>
      <w:rPr>
        <w:b/>
      </w:rPr>
    </w:pPr>
    <w:r>
      <w:rPr>
        <w:noProof/>
      </w:rPr>
      <w:drawing>
        <wp:anchor distT="0" distB="0" distL="114300" distR="114300" simplePos="0" relativeHeight="251658240" behindDoc="1" locked="0" layoutInCell="1" allowOverlap="1" wp14:anchorId="63B66530" wp14:editId="6754DC0B">
          <wp:simplePos x="0" y="0"/>
          <wp:positionH relativeFrom="margin">
            <wp:align>left</wp:align>
          </wp:positionH>
          <wp:positionV relativeFrom="paragraph">
            <wp:posOffset>-240665</wp:posOffset>
          </wp:positionV>
          <wp:extent cx="855023" cy="547190"/>
          <wp:effectExtent l="0" t="0" r="2540" b="5715"/>
          <wp:wrapNone/>
          <wp:docPr id="5" name="Bilde 5" descr="Bilderesultat for sandnes komm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ilderesultat for sandnes komm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5023" cy="5471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31BEE9" w14:textId="7FBBACA4" w:rsidR="00464097" w:rsidRPr="00F96324" w:rsidRDefault="00464097" w:rsidP="002D0035">
    <w:pPr>
      <w:pStyle w:val="Topptekst"/>
      <w:pBdr>
        <w:bottom w:val="single" w:sz="4" w:space="1" w:color="auto"/>
      </w:pBdr>
      <w:jc w:val="right"/>
      <w:rPr>
        <w:b/>
      </w:rPr>
    </w:pPr>
    <w:r>
      <w:rPr>
        <w:b/>
      </w:rPr>
      <w:t xml:space="preserve"> Kontraktsvilkår</w:t>
    </w:r>
    <w:r w:rsidR="0083789C">
      <w:rPr>
        <w:b/>
      </w:rPr>
      <w:t xml:space="preserve"> (Kjøp)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140D"/>
    <w:multiLevelType w:val="hybridMultilevel"/>
    <w:tmpl w:val="D452C87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437643F"/>
    <w:multiLevelType w:val="hybridMultilevel"/>
    <w:tmpl w:val="21261B5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81D7682"/>
    <w:multiLevelType w:val="hybridMultilevel"/>
    <w:tmpl w:val="307673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DD84052"/>
    <w:multiLevelType w:val="hybridMultilevel"/>
    <w:tmpl w:val="9A0403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127DC1"/>
    <w:multiLevelType w:val="hybridMultilevel"/>
    <w:tmpl w:val="E612F7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23C43D3A"/>
    <w:multiLevelType w:val="hybridMultilevel"/>
    <w:tmpl w:val="2A1277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CE0572D"/>
    <w:multiLevelType w:val="multilevel"/>
    <w:tmpl w:val="5EA2C8D6"/>
    <w:lvl w:ilvl="0">
      <w:start w:val="1"/>
      <w:numFmt w:val="decimal"/>
      <w:pStyle w:val="Overskrift1"/>
      <w:lvlText w:val="%1."/>
      <w:lvlJc w:val="left"/>
      <w:pPr>
        <w:ind w:left="720" w:hanging="360"/>
      </w:pPr>
      <w:rPr>
        <w:rFonts w:hint="default"/>
      </w:rPr>
    </w:lvl>
    <w:lvl w:ilvl="1">
      <w:start w:val="1"/>
      <w:numFmt w:val="decimal"/>
      <w:pStyle w:val="Overskrift2"/>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E040965"/>
    <w:multiLevelType w:val="hybridMultilevel"/>
    <w:tmpl w:val="E612F7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18B6CE9"/>
    <w:multiLevelType w:val="hybridMultilevel"/>
    <w:tmpl w:val="CF6AB3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5511154"/>
    <w:multiLevelType w:val="hybridMultilevel"/>
    <w:tmpl w:val="DE62F7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9F33DB9"/>
    <w:multiLevelType w:val="hybridMultilevel"/>
    <w:tmpl w:val="3A94A5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D561666"/>
    <w:multiLevelType w:val="hybridMultilevel"/>
    <w:tmpl w:val="FECA4D0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8922BE7"/>
    <w:multiLevelType w:val="multilevel"/>
    <w:tmpl w:val="04DEF30E"/>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A3A2943"/>
    <w:multiLevelType w:val="hybridMultilevel"/>
    <w:tmpl w:val="DDACB4A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5B0236A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10D038B"/>
    <w:multiLevelType w:val="hybridMultilevel"/>
    <w:tmpl w:val="5B58C8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2FB7728"/>
    <w:multiLevelType w:val="multilevel"/>
    <w:tmpl w:val="87CAD1D4"/>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ascii="Times New Roman" w:hAnsi="Times New Roman" w:cs="Times New Roman" w:hint="default"/>
        <w:b w:val="0"/>
        <w:sz w:val="22"/>
        <w:szCs w:val="22"/>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6A5876DE"/>
    <w:multiLevelType w:val="multilevel"/>
    <w:tmpl w:val="A1EA0BBE"/>
    <w:lvl w:ilvl="0">
      <w:start w:val="1"/>
      <w:numFmt w:val="decimal"/>
      <w:lvlText w:val="%1"/>
      <w:lvlJc w:val="left"/>
      <w:pPr>
        <w:ind w:left="360" w:hanging="360"/>
      </w:pPr>
      <w:rPr>
        <w:rFonts w:hint="default"/>
        <w:b/>
        <w:sz w:val="28"/>
      </w:rPr>
    </w:lvl>
    <w:lvl w:ilvl="1">
      <w:start w:val="1"/>
      <w:numFmt w:val="decimal"/>
      <w:lvlText w:val="%1.%2"/>
      <w:lvlJc w:val="left"/>
      <w:pPr>
        <w:ind w:left="794" w:hanging="79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4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FD175E4"/>
    <w:multiLevelType w:val="hybridMultilevel"/>
    <w:tmpl w:val="E612F7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71F37D4"/>
    <w:multiLevelType w:val="hybridMultilevel"/>
    <w:tmpl w:val="7B04E628"/>
    <w:lvl w:ilvl="0" w:tplc="45AC3046">
      <w:start w:val="1"/>
      <w:numFmt w:val="bullet"/>
      <w:lvlText w:val="-"/>
      <w:lvlJc w:val="left"/>
      <w:pPr>
        <w:ind w:left="720" w:hanging="360"/>
      </w:pPr>
      <w:rPr>
        <w:rFonts w:ascii="Calibri" w:eastAsiaTheme="minorHAnsi" w:hAnsi="Calibri"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7A4F69A0"/>
    <w:multiLevelType w:val="hybridMultilevel"/>
    <w:tmpl w:val="A984CCC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C0819DD"/>
    <w:multiLevelType w:val="hybridMultilevel"/>
    <w:tmpl w:val="E612F76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ECA6ADB"/>
    <w:multiLevelType w:val="hybridMultilevel"/>
    <w:tmpl w:val="3F26FAF0"/>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num w:numId="1" w16cid:durableId="513619374">
    <w:abstractNumId w:val="17"/>
  </w:num>
  <w:num w:numId="2" w16cid:durableId="284696029">
    <w:abstractNumId w:val="11"/>
  </w:num>
  <w:num w:numId="3" w16cid:durableId="1137138621">
    <w:abstractNumId w:val="14"/>
  </w:num>
  <w:num w:numId="4" w16cid:durableId="21465062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9290636">
    <w:abstractNumId w:val="8"/>
  </w:num>
  <w:num w:numId="6" w16cid:durableId="941449360">
    <w:abstractNumId w:val="13"/>
  </w:num>
  <w:num w:numId="7" w16cid:durableId="2005665305">
    <w:abstractNumId w:val="19"/>
  </w:num>
  <w:num w:numId="8" w16cid:durableId="542447144">
    <w:abstractNumId w:val="5"/>
  </w:num>
  <w:num w:numId="9" w16cid:durableId="1308587408">
    <w:abstractNumId w:val="22"/>
  </w:num>
  <w:num w:numId="10" w16cid:durableId="1132401279">
    <w:abstractNumId w:val="20"/>
  </w:num>
  <w:num w:numId="11" w16cid:durableId="1174565502">
    <w:abstractNumId w:val="21"/>
  </w:num>
  <w:num w:numId="12" w16cid:durableId="1857691765">
    <w:abstractNumId w:val="18"/>
  </w:num>
  <w:num w:numId="13" w16cid:durableId="460460244">
    <w:abstractNumId w:val="7"/>
  </w:num>
  <w:num w:numId="14" w16cid:durableId="55133553">
    <w:abstractNumId w:val="4"/>
  </w:num>
  <w:num w:numId="15" w16cid:durableId="1861163">
    <w:abstractNumId w:val="6"/>
  </w:num>
  <w:num w:numId="16" w16cid:durableId="183397969">
    <w:abstractNumId w:val="0"/>
  </w:num>
  <w:num w:numId="17" w16cid:durableId="989360131">
    <w:abstractNumId w:val="1"/>
  </w:num>
  <w:num w:numId="18" w16cid:durableId="1040013309">
    <w:abstractNumId w:val="9"/>
  </w:num>
  <w:num w:numId="19" w16cid:durableId="979532506">
    <w:abstractNumId w:val="15"/>
  </w:num>
  <w:num w:numId="20" w16cid:durableId="1835147458">
    <w:abstractNumId w:val="2"/>
  </w:num>
  <w:num w:numId="21" w16cid:durableId="1910576258">
    <w:abstractNumId w:val="3"/>
  </w:num>
  <w:num w:numId="22" w16cid:durableId="1888374569">
    <w:abstractNumId w:val="10"/>
  </w:num>
  <w:num w:numId="23" w16cid:durableId="1369334734">
    <w:abstractNumId w:val="16"/>
  </w:num>
  <w:num w:numId="24" w16cid:durableId="28057780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EC5"/>
    <w:rsid w:val="0000594D"/>
    <w:rsid w:val="00012A41"/>
    <w:rsid w:val="0002274C"/>
    <w:rsid w:val="00023A51"/>
    <w:rsid w:val="00027650"/>
    <w:rsid w:val="000325F9"/>
    <w:rsid w:val="00035FCF"/>
    <w:rsid w:val="00036419"/>
    <w:rsid w:val="00040458"/>
    <w:rsid w:val="0004079D"/>
    <w:rsid w:val="0004366D"/>
    <w:rsid w:val="00045C91"/>
    <w:rsid w:val="000500EC"/>
    <w:rsid w:val="00050F3D"/>
    <w:rsid w:val="00054BC4"/>
    <w:rsid w:val="00060974"/>
    <w:rsid w:val="00060C76"/>
    <w:rsid w:val="00061203"/>
    <w:rsid w:val="00061568"/>
    <w:rsid w:val="00063338"/>
    <w:rsid w:val="0006520E"/>
    <w:rsid w:val="0006779A"/>
    <w:rsid w:val="00074E1D"/>
    <w:rsid w:val="000814E7"/>
    <w:rsid w:val="0008226A"/>
    <w:rsid w:val="00090609"/>
    <w:rsid w:val="000906F8"/>
    <w:rsid w:val="000933C3"/>
    <w:rsid w:val="00093FF3"/>
    <w:rsid w:val="00097A53"/>
    <w:rsid w:val="000A1BE3"/>
    <w:rsid w:val="000A2D2D"/>
    <w:rsid w:val="000A5D70"/>
    <w:rsid w:val="000B2EAC"/>
    <w:rsid w:val="000B3970"/>
    <w:rsid w:val="000C347E"/>
    <w:rsid w:val="000C3D11"/>
    <w:rsid w:val="000C46A7"/>
    <w:rsid w:val="000C57AA"/>
    <w:rsid w:val="000C6AAE"/>
    <w:rsid w:val="000D0FED"/>
    <w:rsid w:val="000D24EE"/>
    <w:rsid w:val="000D2BD3"/>
    <w:rsid w:val="000D48FF"/>
    <w:rsid w:val="000D76C7"/>
    <w:rsid w:val="000E0FE1"/>
    <w:rsid w:val="000E10E0"/>
    <w:rsid w:val="000E466A"/>
    <w:rsid w:val="000E5298"/>
    <w:rsid w:val="000F047A"/>
    <w:rsid w:val="000F1309"/>
    <w:rsid w:val="000F4105"/>
    <w:rsid w:val="000F4D98"/>
    <w:rsid w:val="000F54B2"/>
    <w:rsid w:val="000F55C7"/>
    <w:rsid w:val="000F6C93"/>
    <w:rsid w:val="000F78A5"/>
    <w:rsid w:val="00101181"/>
    <w:rsid w:val="001014CB"/>
    <w:rsid w:val="00102E20"/>
    <w:rsid w:val="001034D5"/>
    <w:rsid w:val="0010678C"/>
    <w:rsid w:val="001100D9"/>
    <w:rsid w:val="0011043D"/>
    <w:rsid w:val="00112B8A"/>
    <w:rsid w:val="00113257"/>
    <w:rsid w:val="00121830"/>
    <w:rsid w:val="001264BD"/>
    <w:rsid w:val="0012704D"/>
    <w:rsid w:val="001277D5"/>
    <w:rsid w:val="00136B6D"/>
    <w:rsid w:val="00141461"/>
    <w:rsid w:val="00141ED6"/>
    <w:rsid w:val="00142B00"/>
    <w:rsid w:val="00145F94"/>
    <w:rsid w:val="00146572"/>
    <w:rsid w:val="001503EB"/>
    <w:rsid w:val="00150BF8"/>
    <w:rsid w:val="0015205A"/>
    <w:rsid w:val="00153ABE"/>
    <w:rsid w:val="00154194"/>
    <w:rsid w:val="00156A12"/>
    <w:rsid w:val="00160D98"/>
    <w:rsid w:val="0016335B"/>
    <w:rsid w:val="00163884"/>
    <w:rsid w:val="00172451"/>
    <w:rsid w:val="00176C8B"/>
    <w:rsid w:val="0018302E"/>
    <w:rsid w:val="00183584"/>
    <w:rsid w:val="001933F4"/>
    <w:rsid w:val="001974DB"/>
    <w:rsid w:val="001A0B46"/>
    <w:rsid w:val="001A2519"/>
    <w:rsid w:val="001A347E"/>
    <w:rsid w:val="001B0D3E"/>
    <w:rsid w:val="001B4CF5"/>
    <w:rsid w:val="001C1877"/>
    <w:rsid w:val="001C34AC"/>
    <w:rsid w:val="001C3AAE"/>
    <w:rsid w:val="001D21B3"/>
    <w:rsid w:val="001D349D"/>
    <w:rsid w:val="001D6D6F"/>
    <w:rsid w:val="001D7C40"/>
    <w:rsid w:val="001E0843"/>
    <w:rsid w:val="001E15DA"/>
    <w:rsid w:val="001E299A"/>
    <w:rsid w:val="001E43A3"/>
    <w:rsid w:val="001E58D2"/>
    <w:rsid w:val="001E7F9C"/>
    <w:rsid w:val="001F1749"/>
    <w:rsid w:val="001F1EB4"/>
    <w:rsid w:val="001F39AD"/>
    <w:rsid w:val="001F49A0"/>
    <w:rsid w:val="00200C48"/>
    <w:rsid w:val="00207C84"/>
    <w:rsid w:val="00222C93"/>
    <w:rsid w:val="002234A4"/>
    <w:rsid w:val="00224218"/>
    <w:rsid w:val="002247A8"/>
    <w:rsid w:val="00225A84"/>
    <w:rsid w:val="00232B8C"/>
    <w:rsid w:val="0023375F"/>
    <w:rsid w:val="002402F8"/>
    <w:rsid w:val="00242455"/>
    <w:rsid w:val="0025065D"/>
    <w:rsid w:val="002506B5"/>
    <w:rsid w:val="00252CCA"/>
    <w:rsid w:val="0025471D"/>
    <w:rsid w:val="00255846"/>
    <w:rsid w:val="00256A6E"/>
    <w:rsid w:val="002622FA"/>
    <w:rsid w:val="0026355D"/>
    <w:rsid w:val="00266A71"/>
    <w:rsid w:val="00267135"/>
    <w:rsid w:val="00267A23"/>
    <w:rsid w:val="00272BD1"/>
    <w:rsid w:val="0027347B"/>
    <w:rsid w:val="00274CB4"/>
    <w:rsid w:val="002827AC"/>
    <w:rsid w:val="00284FDD"/>
    <w:rsid w:val="00285630"/>
    <w:rsid w:val="00285F4E"/>
    <w:rsid w:val="002A68AE"/>
    <w:rsid w:val="002B7FDB"/>
    <w:rsid w:val="002C04B0"/>
    <w:rsid w:val="002C3312"/>
    <w:rsid w:val="002D0035"/>
    <w:rsid w:val="002D22A6"/>
    <w:rsid w:val="002D6CF1"/>
    <w:rsid w:val="002E0C74"/>
    <w:rsid w:val="002F378C"/>
    <w:rsid w:val="002F47BB"/>
    <w:rsid w:val="002F4867"/>
    <w:rsid w:val="0030701B"/>
    <w:rsid w:val="0031088C"/>
    <w:rsid w:val="00312187"/>
    <w:rsid w:val="0031458B"/>
    <w:rsid w:val="0031632D"/>
    <w:rsid w:val="0032232D"/>
    <w:rsid w:val="003243A3"/>
    <w:rsid w:val="00327E88"/>
    <w:rsid w:val="0033076C"/>
    <w:rsid w:val="003309DA"/>
    <w:rsid w:val="00332238"/>
    <w:rsid w:val="0033648C"/>
    <w:rsid w:val="0033735A"/>
    <w:rsid w:val="0034014B"/>
    <w:rsid w:val="0034544C"/>
    <w:rsid w:val="0034732C"/>
    <w:rsid w:val="00347481"/>
    <w:rsid w:val="00354906"/>
    <w:rsid w:val="003555E8"/>
    <w:rsid w:val="003565BF"/>
    <w:rsid w:val="00356CEE"/>
    <w:rsid w:val="00357043"/>
    <w:rsid w:val="003613AA"/>
    <w:rsid w:val="00364197"/>
    <w:rsid w:val="003643BE"/>
    <w:rsid w:val="00373B6A"/>
    <w:rsid w:val="00374501"/>
    <w:rsid w:val="0038046A"/>
    <w:rsid w:val="003810D3"/>
    <w:rsid w:val="00387385"/>
    <w:rsid w:val="00391995"/>
    <w:rsid w:val="003A1C2B"/>
    <w:rsid w:val="003A3C16"/>
    <w:rsid w:val="003A6A75"/>
    <w:rsid w:val="003A6D3C"/>
    <w:rsid w:val="003B0086"/>
    <w:rsid w:val="003B176F"/>
    <w:rsid w:val="003B24FF"/>
    <w:rsid w:val="003B6221"/>
    <w:rsid w:val="003C0657"/>
    <w:rsid w:val="003C06B2"/>
    <w:rsid w:val="003D0006"/>
    <w:rsid w:val="003D2C86"/>
    <w:rsid w:val="003D2ECD"/>
    <w:rsid w:val="003D7D3C"/>
    <w:rsid w:val="003E739E"/>
    <w:rsid w:val="003F013C"/>
    <w:rsid w:val="003F301D"/>
    <w:rsid w:val="003F564E"/>
    <w:rsid w:val="00403370"/>
    <w:rsid w:val="00406572"/>
    <w:rsid w:val="0041034D"/>
    <w:rsid w:val="00413F03"/>
    <w:rsid w:val="004178C6"/>
    <w:rsid w:val="004178DC"/>
    <w:rsid w:val="004212C4"/>
    <w:rsid w:val="00421B1E"/>
    <w:rsid w:val="004270D7"/>
    <w:rsid w:val="00433122"/>
    <w:rsid w:val="00435D6B"/>
    <w:rsid w:val="00440237"/>
    <w:rsid w:val="004424D4"/>
    <w:rsid w:val="00446A03"/>
    <w:rsid w:val="00450600"/>
    <w:rsid w:val="0045605E"/>
    <w:rsid w:val="00460788"/>
    <w:rsid w:val="00462716"/>
    <w:rsid w:val="00464097"/>
    <w:rsid w:val="00471325"/>
    <w:rsid w:val="004731AF"/>
    <w:rsid w:val="00473495"/>
    <w:rsid w:val="00474048"/>
    <w:rsid w:val="004760A9"/>
    <w:rsid w:val="00490C17"/>
    <w:rsid w:val="004939C0"/>
    <w:rsid w:val="0049533C"/>
    <w:rsid w:val="004A0F80"/>
    <w:rsid w:val="004A5B6E"/>
    <w:rsid w:val="004B290D"/>
    <w:rsid w:val="004B53F2"/>
    <w:rsid w:val="004C0A70"/>
    <w:rsid w:val="004C1668"/>
    <w:rsid w:val="004C3274"/>
    <w:rsid w:val="004D0381"/>
    <w:rsid w:val="004D32AA"/>
    <w:rsid w:val="004D67A4"/>
    <w:rsid w:val="004E080B"/>
    <w:rsid w:val="00505CD8"/>
    <w:rsid w:val="00506385"/>
    <w:rsid w:val="00507D86"/>
    <w:rsid w:val="0051197C"/>
    <w:rsid w:val="00512146"/>
    <w:rsid w:val="005129A6"/>
    <w:rsid w:val="00513814"/>
    <w:rsid w:val="00517CDE"/>
    <w:rsid w:val="00523621"/>
    <w:rsid w:val="005254D9"/>
    <w:rsid w:val="00527F9D"/>
    <w:rsid w:val="005300FB"/>
    <w:rsid w:val="00530B21"/>
    <w:rsid w:val="00530DAF"/>
    <w:rsid w:val="00531F93"/>
    <w:rsid w:val="005471B5"/>
    <w:rsid w:val="00552A44"/>
    <w:rsid w:val="00553B32"/>
    <w:rsid w:val="00553C8F"/>
    <w:rsid w:val="0055629E"/>
    <w:rsid w:val="00563197"/>
    <w:rsid w:val="00573A46"/>
    <w:rsid w:val="00574C8C"/>
    <w:rsid w:val="00577287"/>
    <w:rsid w:val="00582CE5"/>
    <w:rsid w:val="00585A31"/>
    <w:rsid w:val="005A356A"/>
    <w:rsid w:val="005B54FE"/>
    <w:rsid w:val="005B575D"/>
    <w:rsid w:val="005B5E07"/>
    <w:rsid w:val="005C0118"/>
    <w:rsid w:val="005D391F"/>
    <w:rsid w:val="005D4723"/>
    <w:rsid w:val="005E54BD"/>
    <w:rsid w:val="005F2336"/>
    <w:rsid w:val="005F34B7"/>
    <w:rsid w:val="005F3897"/>
    <w:rsid w:val="005F6FD3"/>
    <w:rsid w:val="0060118C"/>
    <w:rsid w:val="00601818"/>
    <w:rsid w:val="006021DA"/>
    <w:rsid w:val="00607717"/>
    <w:rsid w:val="0060797C"/>
    <w:rsid w:val="006129E7"/>
    <w:rsid w:val="00613CFE"/>
    <w:rsid w:val="00614F02"/>
    <w:rsid w:val="00620708"/>
    <w:rsid w:val="006269A2"/>
    <w:rsid w:val="00626E9F"/>
    <w:rsid w:val="00630BD4"/>
    <w:rsid w:val="00636FAB"/>
    <w:rsid w:val="00641F5F"/>
    <w:rsid w:val="00644672"/>
    <w:rsid w:val="006468B8"/>
    <w:rsid w:val="006507C0"/>
    <w:rsid w:val="0065093E"/>
    <w:rsid w:val="0066124F"/>
    <w:rsid w:val="006629ED"/>
    <w:rsid w:val="00672900"/>
    <w:rsid w:val="00677187"/>
    <w:rsid w:val="00677A96"/>
    <w:rsid w:val="00680213"/>
    <w:rsid w:val="006833B6"/>
    <w:rsid w:val="00692466"/>
    <w:rsid w:val="00694E06"/>
    <w:rsid w:val="0069665F"/>
    <w:rsid w:val="0069719F"/>
    <w:rsid w:val="00697B25"/>
    <w:rsid w:val="006A199B"/>
    <w:rsid w:val="006B15A4"/>
    <w:rsid w:val="006B412A"/>
    <w:rsid w:val="006B6B68"/>
    <w:rsid w:val="006B7E8F"/>
    <w:rsid w:val="006C14CC"/>
    <w:rsid w:val="006C29D6"/>
    <w:rsid w:val="006C62C5"/>
    <w:rsid w:val="006C7037"/>
    <w:rsid w:val="006D1121"/>
    <w:rsid w:val="006D641A"/>
    <w:rsid w:val="006E176C"/>
    <w:rsid w:val="006E1999"/>
    <w:rsid w:val="006E42E8"/>
    <w:rsid w:val="006E486C"/>
    <w:rsid w:val="006F7F0D"/>
    <w:rsid w:val="00700D1A"/>
    <w:rsid w:val="0070386B"/>
    <w:rsid w:val="007050C0"/>
    <w:rsid w:val="00713445"/>
    <w:rsid w:val="00714585"/>
    <w:rsid w:val="0072300B"/>
    <w:rsid w:val="00723269"/>
    <w:rsid w:val="0072334B"/>
    <w:rsid w:val="0072606E"/>
    <w:rsid w:val="007268D7"/>
    <w:rsid w:val="00734BC5"/>
    <w:rsid w:val="007373F8"/>
    <w:rsid w:val="007424D9"/>
    <w:rsid w:val="00742B65"/>
    <w:rsid w:val="00743603"/>
    <w:rsid w:val="00746F8E"/>
    <w:rsid w:val="00753404"/>
    <w:rsid w:val="0075517B"/>
    <w:rsid w:val="00757F96"/>
    <w:rsid w:val="007617D1"/>
    <w:rsid w:val="00771A40"/>
    <w:rsid w:val="00771A8A"/>
    <w:rsid w:val="00773A11"/>
    <w:rsid w:val="007809E9"/>
    <w:rsid w:val="00783223"/>
    <w:rsid w:val="007860DC"/>
    <w:rsid w:val="00793158"/>
    <w:rsid w:val="0079418D"/>
    <w:rsid w:val="00795EBB"/>
    <w:rsid w:val="00797997"/>
    <w:rsid w:val="007A0F59"/>
    <w:rsid w:val="007A4D35"/>
    <w:rsid w:val="007A6F38"/>
    <w:rsid w:val="007B20DD"/>
    <w:rsid w:val="007B2E2E"/>
    <w:rsid w:val="007B5606"/>
    <w:rsid w:val="007B5A7A"/>
    <w:rsid w:val="007B5CD1"/>
    <w:rsid w:val="007C5025"/>
    <w:rsid w:val="007C59B8"/>
    <w:rsid w:val="007C5A48"/>
    <w:rsid w:val="007C72B1"/>
    <w:rsid w:val="007C7B1F"/>
    <w:rsid w:val="007D34D3"/>
    <w:rsid w:val="007D4EC7"/>
    <w:rsid w:val="007D71AB"/>
    <w:rsid w:val="007D72AB"/>
    <w:rsid w:val="007D7BBD"/>
    <w:rsid w:val="007D7EB7"/>
    <w:rsid w:val="007E0FD8"/>
    <w:rsid w:val="007E6875"/>
    <w:rsid w:val="007F080B"/>
    <w:rsid w:val="007F3DAB"/>
    <w:rsid w:val="007F49A0"/>
    <w:rsid w:val="007F6C3B"/>
    <w:rsid w:val="007F7AFE"/>
    <w:rsid w:val="00801CBE"/>
    <w:rsid w:val="00802558"/>
    <w:rsid w:val="008139BD"/>
    <w:rsid w:val="0082049A"/>
    <w:rsid w:val="0082174C"/>
    <w:rsid w:val="00822FFB"/>
    <w:rsid w:val="00834B98"/>
    <w:rsid w:val="00835F34"/>
    <w:rsid w:val="0083789C"/>
    <w:rsid w:val="00843D5B"/>
    <w:rsid w:val="00850DE4"/>
    <w:rsid w:val="0085164F"/>
    <w:rsid w:val="00852DD8"/>
    <w:rsid w:val="008557A8"/>
    <w:rsid w:val="008626EA"/>
    <w:rsid w:val="00862E13"/>
    <w:rsid w:val="008669D8"/>
    <w:rsid w:val="00875982"/>
    <w:rsid w:val="0087643B"/>
    <w:rsid w:val="0088234D"/>
    <w:rsid w:val="008836CE"/>
    <w:rsid w:val="008856EC"/>
    <w:rsid w:val="00894A7C"/>
    <w:rsid w:val="00895535"/>
    <w:rsid w:val="008A0E52"/>
    <w:rsid w:val="008A24CF"/>
    <w:rsid w:val="008A268D"/>
    <w:rsid w:val="008A51D2"/>
    <w:rsid w:val="008A5642"/>
    <w:rsid w:val="008B0D8F"/>
    <w:rsid w:val="008B2B24"/>
    <w:rsid w:val="008B7105"/>
    <w:rsid w:val="008C31B1"/>
    <w:rsid w:val="008C6170"/>
    <w:rsid w:val="008D2852"/>
    <w:rsid w:val="008D2FD1"/>
    <w:rsid w:val="008D487B"/>
    <w:rsid w:val="008D7FB5"/>
    <w:rsid w:val="008E3B36"/>
    <w:rsid w:val="008E4D71"/>
    <w:rsid w:val="008E7920"/>
    <w:rsid w:val="008E7D06"/>
    <w:rsid w:val="008E7DF6"/>
    <w:rsid w:val="008F194C"/>
    <w:rsid w:val="008F2643"/>
    <w:rsid w:val="008F535E"/>
    <w:rsid w:val="008F56BD"/>
    <w:rsid w:val="009015D8"/>
    <w:rsid w:val="009035D6"/>
    <w:rsid w:val="00910FEE"/>
    <w:rsid w:val="009139A5"/>
    <w:rsid w:val="00916E13"/>
    <w:rsid w:val="00926276"/>
    <w:rsid w:val="009266AC"/>
    <w:rsid w:val="00930ABD"/>
    <w:rsid w:val="009319A5"/>
    <w:rsid w:val="00933536"/>
    <w:rsid w:val="00935A60"/>
    <w:rsid w:val="00936495"/>
    <w:rsid w:val="00941345"/>
    <w:rsid w:val="009462E3"/>
    <w:rsid w:val="009467D4"/>
    <w:rsid w:val="00951D89"/>
    <w:rsid w:val="00951D9C"/>
    <w:rsid w:val="0095249D"/>
    <w:rsid w:val="0095489B"/>
    <w:rsid w:val="0096555E"/>
    <w:rsid w:val="009712D3"/>
    <w:rsid w:val="009722BD"/>
    <w:rsid w:val="009743B2"/>
    <w:rsid w:val="00974C37"/>
    <w:rsid w:val="0097539E"/>
    <w:rsid w:val="009756CE"/>
    <w:rsid w:val="00976CA2"/>
    <w:rsid w:val="00977C42"/>
    <w:rsid w:val="00983611"/>
    <w:rsid w:val="009853EB"/>
    <w:rsid w:val="00987B09"/>
    <w:rsid w:val="00992212"/>
    <w:rsid w:val="00992762"/>
    <w:rsid w:val="00994300"/>
    <w:rsid w:val="009945E2"/>
    <w:rsid w:val="009A006F"/>
    <w:rsid w:val="009A5F06"/>
    <w:rsid w:val="009B069C"/>
    <w:rsid w:val="009B474F"/>
    <w:rsid w:val="009C14E5"/>
    <w:rsid w:val="009C1930"/>
    <w:rsid w:val="009C3F08"/>
    <w:rsid w:val="009D0BC8"/>
    <w:rsid w:val="009E73A4"/>
    <w:rsid w:val="009F67A9"/>
    <w:rsid w:val="009F7A35"/>
    <w:rsid w:val="00A01677"/>
    <w:rsid w:val="00A02150"/>
    <w:rsid w:val="00A03DF6"/>
    <w:rsid w:val="00A05138"/>
    <w:rsid w:val="00A162BB"/>
    <w:rsid w:val="00A203F9"/>
    <w:rsid w:val="00A23DC9"/>
    <w:rsid w:val="00A2456E"/>
    <w:rsid w:val="00A256D7"/>
    <w:rsid w:val="00A31209"/>
    <w:rsid w:val="00A31A67"/>
    <w:rsid w:val="00A343B6"/>
    <w:rsid w:val="00A36901"/>
    <w:rsid w:val="00A377B3"/>
    <w:rsid w:val="00A40FB4"/>
    <w:rsid w:val="00A43BFD"/>
    <w:rsid w:val="00A43FA1"/>
    <w:rsid w:val="00A46B72"/>
    <w:rsid w:val="00A4795C"/>
    <w:rsid w:val="00A5207B"/>
    <w:rsid w:val="00A557BA"/>
    <w:rsid w:val="00A5581E"/>
    <w:rsid w:val="00A565FE"/>
    <w:rsid w:val="00A577A5"/>
    <w:rsid w:val="00A60D77"/>
    <w:rsid w:val="00A6157E"/>
    <w:rsid w:val="00A65D08"/>
    <w:rsid w:val="00A7263F"/>
    <w:rsid w:val="00A72F80"/>
    <w:rsid w:val="00A7473C"/>
    <w:rsid w:val="00A83763"/>
    <w:rsid w:val="00A83D7F"/>
    <w:rsid w:val="00A91DA4"/>
    <w:rsid w:val="00A92027"/>
    <w:rsid w:val="00A92C5E"/>
    <w:rsid w:val="00A95B76"/>
    <w:rsid w:val="00A95C99"/>
    <w:rsid w:val="00A97396"/>
    <w:rsid w:val="00A97569"/>
    <w:rsid w:val="00A97C7A"/>
    <w:rsid w:val="00A97FF7"/>
    <w:rsid w:val="00AA7689"/>
    <w:rsid w:val="00AB58C8"/>
    <w:rsid w:val="00AB61DC"/>
    <w:rsid w:val="00AC09B0"/>
    <w:rsid w:val="00AC0AE1"/>
    <w:rsid w:val="00AD1B0B"/>
    <w:rsid w:val="00AD3456"/>
    <w:rsid w:val="00AD6221"/>
    <w:rsid w:val="00AE0440"/>
    <w:rsid w:val="00AE188A"/>
    <w:rsid w:val="00AF2AF2"/>
    <w:rsid w:val="00AF59B0"/>
    <w:rsid w:val="00AF692C"/>
    <w:rsid w:val="00B031F3"/>
    <w:rsid w:val="00B03573"/>
    <w:rsid w:val="00B056C9"/>
    <w:rsid w:val="00B0585E"/>
    <w:rsid w:val="00B1412C"/>
    <w:rsid w:val="00B14796"/>
    <w:rsid w:val="00B202A1"/>
    <w:rsid w:val="00B23855"/>
    <w:rsid w:val="00B27965"/>
    <w:rsid w:val="00B31ABD"/>
    <w:rsid w:val="00B3336D"/>
    <w:rsid w:val="00B37F19"/>
    <w:rsid w:val="00B541BB"/>
    <w:rsid w:val="00B54D22"/>
    <w:rsid w:val="00B62868"/>
    <w:rsid w:val="00B63842"/>
    <w:rsid w:val="00B64FF0"/>
    <w:rsid w:val="00B6743F"/>
    <w:rsid w:val="00B676C8"/>
    <w:rsid w:val="00B70043"/>
    <w:rsid w:val="00B71E71"/>
    <w:rsid w:val="00B7546E"/>
    <w:rsid w:val="00B836D2"/>
    <w:rsid w:val="00B869B5"/>
    <w:rsid w:val="00B910E4"/>
    <w:rsid w:val="00B92862"/>
    <w:rsid w:val="00B92FBA"/>
    <w:rsid w:val="00BA1993"/>
    <w:rsid w:val="00BA2759"/>
    <w:rsid w:val="00BA6C0E"/>
    <w:rsid w:val="00BB25A3"/>
    <w:rsid w:val="00BB371C"/>
    <w:rsid w:val="00BB4B86"/>
    <w:rsid w:val="00BC0D41"/>
    <w:rsid w:val="00BC268E"/>
    <w:rsid w:val="00BC3451"/>
    <w:rsid w:val="00BD38C3"/>
    <w:rsid w:val="00BD42D3"/>
    <w:rsid w:val="00BD7219"/>
    <w:rsid w:val="00BE27EF"/>
    <w:rsid w:val="00BE4A7B"/>
    <w:rsid w:val="00BF0EE1"/>
    <w:rsid w:val="00BF259D"/>
    <w:rsid w:val="00BF3BCC"/>
    <w:rsid w:val="00BF577B"/>
    <w:rsid w:val="00BF695A"/>
    <w:rsid w:val="00BF74E8"/>
    <w:rsid w:val="00C033EC"/>
    <w:rsid w:val="00C04C17"/>
    <w:rsid w:val="00C05CE9"/>
    <w:rsid w:val="00C06505"/>
    <w:rsid w:val="00C158D4"/>
    <w:rsid w:val="00C2349F"/>
    <w:rsid w:val="00C26026"/>
    <w:rsid w:val="00C26D86"/>
    <w:rsid w:val="00C30265"/>
    <w:rsid w:val="00C32C9F"/>
    <w:rsid w:val="00C33ED8"/>
    <w:rsid w:val="00C36A70"/>
    <w:rsid w:val="00C42138"/>
    <w:rsid w:val="00C503D5"/>
    <w:rsid w:val="00C56043"/>
    <w:rsid w:val="00C561FC"/>
    <w:rsid w:val="00C643E4"/>
    <w:rsid w:val="00C66C1A"/>
    <w:rsid w:val="00C67B9B"/>
    <w:rsid w:val="00C84F95"/>
    <w:rsid w:val="00C87062"/>
    <w:rsid w:val="00C900C5"/>
    <w:rsid w:val="00C974DF"/>
    <w:rsid w:val="00CA0AD7"/>
    <w:rsid w:val="00CA120C"/>
    <w:rsid w:val="00CA1EF9"/>
    <w:rsid w:val="00CA27B9"/>
    <w:rsid w:val="00CB224B"/>
    <w:rsid w:val="00CC17E1"/>
    <w:rsid w:val="00CD0FAF"/>
    <w:rsid w:val="00CD4335"/>
    <w:rsid w:val="00CD4C9C"/>
    <w:rsid w:val="00CD5C7A"/>
    <w:rsid w:val="00CD63DF"/>
    <w:rsid w:val="00CE2326"/>
    <w:rsid w:val="00CE2767"/>
    <w:rsid w:val="00CF0D52"/>
    <w:rsid w:val="00CF3DFA"/>
    <w:rsid w:val="00CF4607"/>
    <w:rsid w:val="00CF49E5"/>
    <w:rsid w:val="00D0218D"/>
    <w:rsid w:val="00D065BE"/>
    <w:rsid w:val="00D07EDD"/>
    <w:rsid w:val="00D10244"/>
    <w:rsid w:val="00D14ED4"/>
    <w:rsid w:val="00D2124D"/>
    <w:rsid w:val="00D22A65"/>
    <w:rsid w:val="00D263D3"/>
    <w:rsid w:val="00D27D07"/>
    <w:rsid w:val="00D369DC"/>
    <w:rsid w:val="00D420CD"/>
    <w:rsid w:val="00D51715"/>
    <w:rsid w:val="00D54171"/>
    <w:rsid w:val="00D55D2F"/>
    <w:rsid w:val="00D56F6A"/>
    <w:rsid w:val="00D61F3C"/>
    <w:rsid w:val="00D63D1C"/>
    <w:rsid w:val="00D70774"/>
    <w:rsid w:val="00D748E0"/>
    <w:rsid w:val="00D748E6"/>
    <w:rsid w:val="00D8271A"/>
    <w:rsid w:val="00D84BCA"/>
    <w:rsid w:val="00D86A75"/>
    <w:rsid w:val="00D87E55"/>
    <w:rsid w:val="00D9011B"/>
    <w:rsid w:val="00D915CA"/>
    <w:rsid w:val="00D92CC2"/>
    <w:rsid w:val="00DA3FC9"/>
    <w:rsid w:val="00DA66E3"/>
    <w:rsid w:val="00DA76C2"/>
    <w:rsid w:val="00DB0312"/>
    <w:rsid w:val="00DB2402"/>
    <w:rsid w:val="00DB63A7"/>
    <w:rsid w:val="00DC05AB"/>
    <w:rsid w:val="00DC1139"/>
    <w:rsid w:val="00DC392C"/>
    <w:rsid w:val="00DC5EB3"/>
    <w:rsid w:val="00DD0A3D"/>
    <w:rsid w:val="00DE223B"/>
    <w:rsid w:val="00DE3DDB"/>
    <w:rsid w:val="00DF0EB3"/>
    <w:rsid w:val="00DF5D49"/>
    <w:rsid w:val="00E00EE4"/>
    <w:rsid w:val="00E01870"/>
    <w:rsid w:val="00E02E82"/>
    <w:rsid w:val="00E03723"/>
    <w:rsid w:val="00E05E3F"/>
    <w:rsid w:val="00E109B9"/>
    <w:rsid w:val="00E132ED"/>
    <w:rsid w:val="00E13363"/>
    <w:rsid w:val="00E13759"/>
    <w:rsid w:val="00E16FCE"/>
    <w:rsid w:val="00E26578"/>
    <w:rsid w:val="00E3363A"/>
    <w:rsid w:val="00E34422"/>
    <w:rsid w:val="00E34966"/>
    <w:rsid w:val="00E41629"/>
    <w:rsid w:val="00E470C3"/>
    <w:rsid w:val="00E5562A"/>
    <w:rsid w:val="00E62E8F"/>
    <w:rsid w:val="00E66409"/>
    <w:rsid w:val="00E66A77"/>
    <w:rsid w:val="00E744D5"/>
    <w:rsid w:val="00E75247"/>
    <w:rsid w:val="00E83444"/>
    <w:rsid w:val="00E915F7"/>
    <w:rsid w:val="00EA1438"/>
    <w:rsid w:val="00EA481C"/>
    <w:rsid w:val="00EA4CF1"/>
    <w:rsid w:val="00EA7FBC"/>
    <w:rsid w:val="00EB53E9"/>
    <w:rsid w:val="00EB66AD"/>
    <w:rsid w:val="00EC4744"/>
    <w:rsid w:val="00EC6E6F"/>
    <w:rsid w:val="00ED3661"/>
    <w:rsid w:val="00ED3F94"/>
    <w:rsid w:val="00EE3AF0"/>
    <w:rsid w:val="00EF0C97"/>
    <w:rsid w:val="00EF3C2F"/>
    <w:rsid w:val="00EF4E32"/>
    <w:rsid w:val="00EF6A44"/>
    <w:rsid w:val="00EF73FB"/>
    <w:rsid w:val="00EF7FF8"/>
    <w:rsid w:val="00F02B2E"/>
    <w:rsid w:val="00F0380C"/>
    <w:rsid w:val="00F10EC5"/>
    <w:rsid w:val="00F15737"/>
    <w:rsid w:val="00F218AD"/>
    <w:rsid w:val="00F24BD0"/>
    <w:rsid w:val="00F30AB5"/>
    <w:rsid w:val="00F3107F"/>
    <w:rsid w:val="00F366D3"/>
    <w:rsid w:val="00F54ACA"/>
    <w:rsid w:val="00F552EF"/>
    <w:rsid w:val="00F60900"/>
    <w:rsid w:val="00F632DA"/>
    <w:rsid w:val="00F667CD"/>
    <w:rsid w:val="00F669A9"/>
    <w:rsid w:val="00F91260"/>
    <w:rsid w:val="00F918B5"/>
    <w:rsid w:val="00F96324"/>
    <w:rsid w:val="00FA05A4"/>
    <w:rsid w:val="00FA286C"/>
    <w:rsid w:val="00FA6C04"/>
    <w:rsid w:val="00FB0AAF"/>
    <w:rsid w:val="00FB1F1E"/>
    <w:rsid w:val="00FB2898"/>
    <w:rsid w:val="00FB2C26"/>
    <w:rsid w:val="00FB7144"/>
    <w:rsid w:val="00FC02F5"/>
    <w:rsid w:val="00FC1F58"/>
    <w:rsid w:val="00FC43F5"/>
    <w:rsid w:val="00FD097D"/>
    <w:rsid w:val="00FD0C80"/>
    <w:rsid w:val="00FD474F"/>
    <w:rsid w:val="00FE2E31"/>
    <w:rsid w:val="00FE3287"/>
    <w:rsid w:val="00FE3299"/>
    <w:rsid w:val="00FE61AE"/>
    <w:rsid w:val="00FF7696"/>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F52D44"/>
  <w15:chartTrackingRefBased/>
  <w15:docId w15:val="{25E98B68-D231-41EB-88D4-4E3FBBE0A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2ECD"/>
    <w:pPr>
      <w:spacing w:before="120" w:after="120"/>
    </w:pPr>
  </w:style>
  <w:style w:type="paragraph" w:styleId="Overskrift1">
    <w:name w:val="heading 1"/>
    <w:basedOn w:val="Listeavsnitt"/>
    <w:next w:val="Normal"/>
    <w:link w:val="Overskrift1Tegn"/>
    <w:uiPriority w:val="9"/>
    <w:qFormat/>
    <w:rsid w:val="008C31B1"/>
    <w:pPr>
      <w:numPr>
        <w:numId w:val="15"/>
      </w:numPr>
      <w:spacing w:after="240"/>
      <w:ind w:left="510" w:hanging="510"/>
      <w:outlineLvl w:val="0"/>
    </w:pPr>
    <w:rPr>
      <w:b/>
      <w:sz w:val="28"/>
    </w:rPr>
  </w:style>
  <w:style w:type="paragraph" w:styleId="Overskrift2">
    <w:name w:val="heading 2"/>
    <w:basedOn w:val="Listeavsnitt"/>
    <w:next w:val="Normal"/>
    <w:link w:val="Overskrift2Tegn"/>
    <w:uiPriority w:val="9"/>
    <w:unhideWhenUsed/>
    <w:qFormat/>
    <w:rsid w:val="008C31B1"/>
    <w:pPr>
      <w:numPr>
        <w:ilvl w:val="1"/>
        <w:numId w:val="15"/>
      </w:numPr>
      <w:ind w:left="510" w:hanging="510"/>
      <w:outlineLvl w:val="1"/>
    </w:pPr>
    <w:rPr>
      <w:b/>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F10E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E470C3"/>
    <w:pPr>
      <w:ind w:left="720"/>
      <w:contextualSpacing/>
    </w:pPr>
  </w:style>
  <w:style w:type="paragraph" w:styleId="INNH1">
    <w:name w:val="toc 1"/>
    <w:basedOn w:val="Normal"/>
    <w:next w:val="Normal"/>
    <w:autoRedefine/>
    <w:uiPriority w:val="39"/>
    <w:unhideWhenUsed/>
    <w:rsid w:val="00E109B9"/>
    <w:pPr>
      <w:tabs>
        <w:tab w:val="left" w:pos="440"/>
        <w:tab w:val="right" w:leader="dot" w:pos="9062"/>
      </w:tabs>
      <w:spacing w:before="40" w:after="40"/>
    </w:pPr>
    <w:rPr>
      <w:noProof/>
    </w:rPr>
  </w:style>
  <w:style w:type="character" w:customStyle="1" w:styleId="Overskrift1Tegn">
    <w:name w:val="Overskrift 1 Tegn"/>
    <w:basedOn w:val="Standardskriftforavsnitt"/>
    <w:link w:val="Overskrift1"/>
    <w:uiPriority w:val="9"/>
    <w:rsid w:val="008C31B1"/>
    <w:rPr>
      <w:b/>
      <w:sz w:val="28"/>
    </w:rPr>
  </w:style>
  <w:style w:type="character" w:customStyle="1" w:styleId="Overskrift2Tegn">
    <w:name w:val="Overskrift 2 Tegn"/>
    <w:basedOn w:val="Standardskriftforavsnitt"/>
    <w:link w:val="Overskrift2"/>
    <w:uiPriority w:val="9"/>
    <w:rsid w:val="008C31B1"/>
    <w:rPr>
      <w:b/>
    </w:rPr>
  </w:style>
  <w:style w:type="character" w:styleId="Hyperkobling">
    <w:name w:val="Hyperlink"/>
    <w:basedOn w:val="Standardskriftforavsnitt"/>
    <w:uiPriority w:val="99"/>
    <w:unhideWhenUsed/>
    <w:rsid w:val="008A51D2"/>
    <w:rPr>
      <w:color w:val="0563C1" w:themeColor="hyperlink"/>
      <w:u w:val="single"/>
    </w:rPr>
  </w:style>
  <w:style w:type="character" w:styleId="Ulstomtale">
    <w:name w:val="Unresolved Mention"/>
    <w:basedOn w:val="Standardskriftforavsnitt"/>
    <w:uiPriority w:val="99"/>
    <w:semiHidden/>
    <w:unhideWhenUsed/>
    <w:rsid w:val="008A51D2"/>
    <w:rPr>
      <w:color w:val="808080"/>
      <w:shd w:val="clear" w:color="auto" w:fill="E6E6E6"/>
    </w:rPr>
  </w:style>
  <w:style w:type="paragraph" w:styleId="INNH2">
    <w:name w:val="toc 2"/>
    <w:basedOn w:val="Normal"/>
    <w:next w:val="Normal"/>
    <w:autoRedefine/>
    <w:uiPriority w:val="39"/>
    <w:unhideWhenUsed/>
    <w:rsid w:val="003D2ECD"/>
    <w:pPr>
      <w:spacing w:after="100"/>
      <w:ind w:left="220"/>
    </w:pPr>
  </w:style>
  <w:style w:type="paragraph" w:customStyle="1" w:styleId="Normal1">
    <w:name w:val="Normal1"/>
    <w:basedOn w:val="Normal"/>
    <w:rsid w:val="006E486C"/>
    <w:pPr>
      <w:widowControl w:val="0"/>
      <w:suppressAutoHyphens/>
      <w:autoSpaceDE w:val="0"/>
      <w:spacing w:before="0" w:after="0" w:line="240" w:lineRule="auto"/>
    </w:pPr>
    <w:rPr>
      <w:rFonts w:ascii="Times New Roman" w:eastAsia="Times New Roman" w:hAnsi="Times New Roman" w:cs="Times New Roman"/>
      <w:sz w:val="24"/>
      <w:szCs w:val="20"/>
      <w:lang w:eastAsia="nb-NO"/>
    </w:rPr>
  </w:style>
  <w:style w:type="paragraph" w:customStyle="1" w:styleId="Uthevet">
    <w:name w:val="Uthevet"/>
    <w:basedOn w:val="Normal"/>
    <w:link w:val="UthevetTegn"/>
    <w:qFormat/>
    <w:rsid w:val="0026355D"/>
    <w:pPr>
      <w:spacing w:line="240" w:lineRule="auto"/>
    </w:pPr>
    <w:rPr>
      <w:rFonts w:eastAsia="Times New Roman" w:cs="Times New Roman"/>
      <w:b/>
      <w:sz w:val="32"/>
      <w:szCs w:val="19"/>
      <w:lang w:eastAsia="nb-NO"/>
    </w:rPr>
  </w:style>
  <w:style w:type="character" w:customStyle="1" w:styleId="UthevetTegn">
    <w:name w:val="Uthevet Tegn"/>
    <w:basedOn w:val="Standardskriftforavsnitt"/>
    <w:link w:val="Uthevet"/>
    <w:rsid w:val="0026355D"/>
    <w:rPr>
      <w:rFonts w:eastAsia="Times New Roman" w:cs="Times New Roman"/>
      <w:b/>
      <w:sz w:val="32"/>
      <w:szCs w:val="19"/>
      <w:lang w:eastAsia="nb-NO"/>
    </w:rPr>
  </w:style>
  <w:style w:type="paragraph" w:styleId="Topptekst">
    <w:name w:val="header"/>
    <w:basedOn w:val="Normal"/>
    <w:link w:val="TopptekstTegn"/>
    <w:uiPriority w:val="99"/>
    <w:unhideWhenUsed/>
    <w:rsid w:val="008A5642"/>
    <w:pPr>
      <w:tabs>
        <w:tab w:val="center" w:pos="4536"/>
        <w:tab w:val="right" w:pos="9072"/>
      </w:tabs>
      <w:spacing w:before="0" w:after="0" w:line="240" w:lineRule="auto"/>
    </w:pPr>
  </w:style>
  <w:style w:type="character" w:customStyle="1" w:styleId="TopptekstTegn">
    <w:name w:val="Topptekst Tegn"/>
    <w:basedOn w:val="Standardskriftforavsnitt"/>
    <w:link w:val="Topptekst"/>
    <w:uiPriority w:val="99"/>
    <w:rsid w:val="008A5642"/>
  </w:style>
  <w:style w:type="paragraph" w:styleId="Bunntekst">
    <w:name w:val="footer"/>
    <w:basedOn w:val="Normal"/>
    <w:link w:val="BunntekstTegn"/>
    <w:uiPriority w:val="99"/>
    <w:unhideWhenUsed/>
    <w:rsid w:val="008A5642"/>
    <w:pPr>
      <w:tabs>
        <w:tab w:val="center" w:pos="4536"/>
        <w:tab w:val="right" w:pos="9072"/>
      </w:tabs>
      <w:spacing w:before="0" w:after="0" w:line="240" w:lineRule="auto"/>
    </w:pPr>
  </w:style>
  <w:style w:type="character" w:customStyle="1" w:styleId="BunntekstTegn">
    <w:name w:val="Bunntekst Tegn"/>
    <w:basedOn w:val="Standardskriftforavsnitt"/>
    <w:link w:val="Bunntekst"/>
    <w:uiPriority w:val="99"/>
    <w:rsid w:val="008A5642"/>
  </w:style>
  <w:style w:type="paragraph" w:styleId="Overskriftforinnholdsfortegnelse">
    <w:name w:val="TOC Heading"/>
    <w:basedOn w:val="Overskrift1"/>
    <w:next w:val="Normal"/>
    <w:uiPriority w:val="39"/>
    <w:unhideWhenUsed/>
    <w:qFormat/>
    <w:rsid w:val="00641F5F"/>
    <w:pPr>
      <w:keepNext/>
      <w:keepLines/>
      <w:numPr>
        <w:numId w:val="0"/>
      </w:numPr>
      <w:spacing w:before="240" w:after="0"/>
      <w:contextualSpacing w:val="0"/>
      <w:outlineLvl w:val="9"/>
    </w:pPr>
    <w:rPr>
      <w:rFonts w:eastAsiaTheme="majorEastAsia" w:cstheme="majorBidi"/>
      <w:sz w:val="32"/>
      <w:szCs w:val="32"/>
      <w:lang w:eastAsia="nb-NO"/>
    </w:rPr>
  </w:style>
  <w:style w:type="paragraph" w:styleId="Rentekst">
    <w:name w:val="Plain Text"/>
    <w:basedOn w:val="Normal"/>
    <w:link w:val="RentekstTegn"/>
    <w:rsid w:val="00A43FA1"/>
    <w:pPr>
      <w:spacing w:before="0" w:after="0" w:line="240" w:lineRule="auto"/>
    </w:pPr>
    <w:rPr>
      <w:rFonts w:ascii="Courier New" w:eastAsia="Times New Roman" w:hAnsi="Courier New" w:cs="Courier New"/>
      <w:sz w:val="20"/>
      <w:szCs w:val="20"/>
      <w:lang w:eastAsia="nb-NO"/>
    </w:rPr>
  </w:style>
  <w:style w:type="character" w:customStyle="1" w:styleId="RentekstTegn">
    <w:name w:val="Ren tekst Tegn"/>
    <w:basedOn w:val="Standardskriftforavsnitt"/>
    <w:link w:val="Rentekst"/>
    <w:rsid w:val="00A43FA1"/>
    <w:rPr>
      <w:rFonts w:ascii="Courier New" w:eastAsia="Times New Roman" w:hAnsi="Courier New" w:cs="Courier New"/>
      <w:sz w:val="20"/>
      <w:szCs w:val="20"/>
      <w:lang w:eastAsia="nb-NO"/>
    </w:rPr>
  </w:style>
  <w:style w:type="paragraph" w:customStyle="1" w:styleId="Default">
    <w:name w:val="Default"/>
    <w:rsid w:val="000E466A"/>
    <w:pPr>
      <w:autoSpaceDE w:val="0"/>
      <w:autoSpaceDN w:val="0"/>
      <w:adjustRightInd w:val="0"/>
      <w:spacing w:after="0" w:line="240" w:lineRule="auto"/>
    </w:pPr>
    <w:rPr>
      <w:rFonts w:ascii="Arial" w:eastAsia="Times New Roman" w:hAnsi="Arial" w:cs="Arial"/>
      <w:color w:val="000000"/>
      <w:sz w:val="24"/>
      <w:szCs w:val="24"/>
      <w:lang w:eastAsia="nb-NO"/>
    </w:rPr>
  </w:style>
  <w:style w:type="paragraph" w:styleId="Bobletekst">
    <w:name w:val="Balloon Text"/>
    <w:basedOn w:val="Normal"/>
    <w:link w:val="BobletekstTegn"/>
    <w:uiPriority w:val="99"/>
    <w:semiHidden/>
    <w:unhideWhenUsed/>
    <w:rsid w:val="00B71E71"/>
    <w:pPr>
      <w:spacing w:before="0"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71E7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7B34D-1C60-4CD8-99BC-F9F3821CE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9170</TotalTime>
  <Pages>19</Pages>
  <Words>5322</Words>
  <Characters>28212</Characters>
  <Application>Microsoft Office Word</Application>
  <DocSecurity>0</DocSecurity>
  <Lines>235</Lines>
  <Paragraphs>66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Mellum, Steven</dc:creator>
  <cp:keywords/>
  <dc:description/>
  <cp:lastModifiedBy>Spence, Maria Helle</cp:lastModifiedBy>
  <cp:revision>996</cp:revision>
  <cp:lastPrinted>2019-06-04T11:07:00Z</cp:lastPrinted>
  <dcterms:created xsi:type="dcterms:W3CDTF">2018-05-29T06:44:00Z</dcterms:created>
  <dcterms:modified xsi:type="dcterms:W3CDTF">2026-03-24T13:22:00Z</dcterms:modified>
</cp:coreProperties>
</file>